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B5" w:rsidRPr="00FB1052" w:rsidRDefault="00133615" w:rsidP="00133615">
      <w:pPr>
        <w:jc w:val="center"/>
        <w:rPr>
          <w:rFonts w:ascii="Times New Roman Bold" w:hAnsi="Times New Roman Bold"/>
          <w:b/>
          <w:smallCaps/>
          <w:sz w:val="36"/>
          <w:szCs w:val="36"/>
          <w:lang w:val="es-ES"/>
        </w:rPr>
      </w:pPr>
      <w:bookmarkStart w:id="0" w:name="_GoBack"/>
      <w:bookmarkEnd w:id="0"/>
      <w:r w:rsidRPr="00FB1052">
        <w:rPr>
          <w:rFonts w:ascii="Times New Roman Bold" w:hAnsi="Times New Roman Bold"/>
          <w:b/>
          <w:smallCaps/>
          <w:sz w:val="36"/>
          <w:szCs w:val="36"/>
          <w:lang w:val="es-ES"/>
        </w:rPr>
        <w:t>Al Ministerio de Justicia</w:t>
      </w:r>
    </w:p>
    <w:p w:rsidR="00133615" w:rsidRDefault="00133615" w:rsidP="00133615">
      <w:pPr>
        <w:jc w:val="center"/>
        <w:rPr>
          <w:b/>
          <w:lang w:val="es-ES"/>
        </w:rPr>
      </w:pPr>
    </w:p>
    <w:p w:rsidR="00133615" w:rsidRPr="00133615" w:rsidRDefault="00133615" w:rsidP="00133615">
      <w:pPr>
        <w:jc w:val="center"/>
        <w:rPr>
          <w:b/>
          <w:lang w:val="es-ES"/>
        </w:rPr>
      </w:pPr>
    </w:p>
    <w:tbl>
      <w:tblPr>
        <w:tblStyle w:val="TableGrid"/>
        <w:tblW w:w="0" w:type="auto"/>
        <w:tblInd w:w="-38" w:type="dxa"/>
        <w:tblLayout w:type="fixed"/>
        <w:tblCellMar>
          <w:left w:w="70" w:type="dxa"/>
          <w:right w:w="70" w:type="dxa"/>
        </w:tblCellMar>
        <w:tblLook w:val="0000" w:firstRow="0" w:lastRow="0" w:firstColumn="0" w:lastColumn="0" w:noHBand="0" w:noVBand="0"/>
      </w:tblPr>
      <w:tblGrid>
        <w:gridCol w:w="1526"/>
        <w:gridCol w:w="2068"/>
        <w:gridCol w:w="1759"/>
        <w:gridCol w:w="567"/>
        <w:gridCol w:w="567"/>
        <w:gridCol w:w="567"/>
        <w:gridCol w:w="709"/>
        <w:gridCol w:w="919"/>
      </w:tblGrid>
      <w:tr w:rsidR="00133615" w:rsidRPr="00234F80" w:rsidTr="00234F80">
        <w:trPr>
          <w:gridAfter w:val="6"/>
          <w:wAfter w:w="5088" w:type="dxa"/>
          <w:trHeight w:val="540"/>
        </w:trPr>
        <w:tc>
          <w:tcPr>
            <w:tcW w:w="3594" w:type="dxa"/>
            <w:gridSpan w:val="2"/>
            <w:vAlign w:val="center"/>
          </w:tcPr>
          <w:p w:rsidR="00133615" w:rsidRPr="00234F80" w:rsidRDefault="00133615" w:rsidP="00234F80">
            <w:pPr>
              <w:jc w:val="center"/>
              <w:rPr>
                <w:b/>
                <w:lang w:val="es-ES"/>
              </w:rPr>
            </w:pPr>
            <w:r w:rsidRPr="00234F80">
              <w:rPr>
                <w:b/>
                <w:lang w:val="es-ES"/>
              </w:rPr>
              <w:t>Interesado</w:t>
            </w:r>
          </w:p>
        </w:tc>
      </w:tr>
      <w:tr w:rsidR="00133615" w:rsidTr="00234F80">
        <w:tblPrEx>
          <w:tblCellMar>
            <w:left w:w="108" w:type="dxa"/>
            <w:right w:w="108" w:type="dxa"/>
          </w:tblCellMar>
          <w:tblLook w:val="04A0" w:firstRow="1" w:lastRow="0" w:firstColumn="1" w:lastColumn="0" w:noHBand="0" w:noVBand="1"/>
        </w:tblPrEx>
        <w:tc>
          <w:tcPr>
            <w:tcW w:w="1526" w:type="dxa"/>
          </w:tcPr>
          <w:p w:rsidR="00133615" w:rsidRPr="00234F80" w:rsidRDefault="00133615" w:rsidP="00133615">
            <w:pPr>
              <w:rPr>
                <w:sz w:val="16"/>
                <w:szCs w:val="16"/>
                <w:lang w:val="es-ES"/>
              </w:rPr>
            </w:pPr>
            <w:r w:rsidRPr="00234F80">
              <w:rPr>
                <w:sz w:val="16"/>
                <w:szCs w:val="16"/>
                <w:lang w:val="es-ES"/>
              </w:rPr>
              <w:t>NIF</w:t>
            </w:r>
          </w:p>
          <w:p w:rsidR="00133615" w:rsidRPr="00234F80" w:rsidRDefault="00133615" w:rsidP="00133615">
            <w:pPr>
              <w:rPr>
                <w:sz w:val="16"/>
                <w:szCs w:val="16"/>
                <w:lang w:val="es-ES"/>
              </w:rPr>
            </w:pPr>
          </w:p>
        </w:tc>
        <w:tc>
          <w:tcPr>
            <w:tcW w:w="7156" w:type="dxa"/>
            <w:gridSpan w:val="7"/>
          </w:tcPr>
          <w:p w:rsidR="00133615" w:rsidRPr="00234F80" w:rsidRDefault="00A74E8D" w:rsidP="00133615">
            <w:pPr>
              <w:rPr>
                <w:sz w:val="16"/>
                <w:szCs w:val="16"/>
                <w:lang w:val="es-ES"/>
              </w:rPr>
            </w:pPr>
            <w:r>
              <w:rPr>
                <w:sz w:val="16"/>
                <w:szCs w:val="16"/>
                <w:lang w:val="es-ES"/>
              </w:rPr>
              <w:t>Nombre o r</w:t>
            </w:r>
            <w:r w:rsidR="00133615" w:rsidRPr="00234F80">
              <w:rPr>
                <w:sz w:val="16"/>
                <w:szCs w:val="16"/>
                <w:lang w:val="es-ES"/>
              </w:rPr>
              <w:t>azón social</w:t>
            </w:r>
          </w:p>
        </w:tc>
      </w:tr>
      <w:tr w:rsidR="00234F80" w:rsidTr="00234F80">
        <w:tblPrEx>
          <w:tblCellMar>
            <w:left w:w="108" w:type="dxa"/>
            <w:right w:w="108" w:type="dxa"/>
          </w:tblCellMar>
          <w:tblLook w:val="04A0" w:firstRow="1" w:lastRow="0" w:firstColumn="1" w:lastColumn="0" w:noHBand="0" w:noVBand="1"/>
        </w:tblPrEx>
        <w:tc>
          <w:tcPr>
            <w:tcW w:w="1526" w:type="dxa"/>
          </w:tcPr>
          <w:p w:rsidR="00234F80" w:rsidRPr="00234F80" w:rsidRDefault="00234F80" w:rsidP="00133615">
            <w:pPr>
              <w:rPr>
                <w:sz w:val="16"/>
                <w:szCs w:val="16"/>
                <w:lang w:val="es-ES"/>
              </w:rPr>
            </w:pPr>
            <w:r w:rsidRPr="00234F80">
              <w:rPr>
                <w:sz w:val="16"/>
                <w:szCs w:val="16"/>
                <w:lang w:val="es-ES"/>
              </w:rPr>
              <w:t>Calle, Plaza, Avda.</w:t>
            </w:r>
          </w:p>
          <w:p w:rsidR="00234F80" w:rsidRPr="00234F80" w:rsidRDefault="00234F80" w:rsidP="00133615">
            <w:pPr>
              <w:rPr>
                <w:sz w:val="16"/>
                <w:szCs w:val="16"/>
                <w:lang w:val="es-ES"/>
              </w:rPr>
            </w:pPr>
          </w:p>
        </w:tc>
        <w:tc>
          <w:tcPr>
            <w:tcW w:w="3827" w:type="dxa"/>
            <w:gridSpan w:val="2"/>
          </w:tcPr>
          <w:p w:rsidR="00234F80" w:rsidRPr="00234F80" w:rsidRDefault="00234F80" w:rsidP="00133615">
            <w:pPr>
              <w:rPr>
                <w:sz w:val="16"/>
                <w:szCs w:val="16"/>
                <w:lang w:val="es-ES"/>
              </w:rPr>
            </w:pPr>
            <w:r>
              <w:rPr>
                <w:sz w:val="16"/>
                <w:szCs w:val="16"/>
                <w:lang w:val="es-ES"/>
              </w:rPr>
              <w:t>Nombre de la vía pública</w:t>
            </w:r>
          </w:p>
        </w:tc>
        <w:tc>
          <w:tcPr>
            <w:tcW w:w="567" w:type="dxa"/>
          </w:tcPr>
          <w:p w:rsidR="00234F80" w:rsidRPr="00234F80" w:rsidRDefault="00A74E8D" w:rsidP="00133615">
            <w:pPr>
              <w:rPr>
                <w:sz w:val="16"/>
                <w:szCs w:val="16"/>
                <w:lang w:val="es-ES"/>
              </w:rPr>
            </w:pPr>
            <w:r>
              <w:rPr>
                <w:sz w:val="16"/>
                <w:szCs w:val="16"/>
                <w:lang w:val="es-ES"/>
              </w:rPr>
              <w:t>Nú</w:t>
            </w:r>
            <w:r w:rsidR="00234F80">
              <w:rPr>
                <w:sz w:val="16"/>
                <w:szCs w:val="16"/>
                <w:lang w:val="es-ES"/>
              </w:rPr>
              <w:t>m.</w:t>
            </w:r>
          </w:p>
        </w:tc>
        <w:tc>
          <w:tcPr>
            <w:tcW w:w="567" w:type="dxa"/>
          </w:tcPr>
          <w:p w:rsidR="00234F80" w:rsidRPr="00234F80" w:rsidRDefault="00234F80" w:rsidP="00133615">
            <w:pPr>
              <w:rPr>
                <w:sz w:val="16"/>
                <w:szCs w:val="16"/>
                <w:lang w:val="es-ES"/>
              </w:rPr>
            </w:pPr>
            <w:r w:rsidRPr="00234F80">
              <w:rPr>
                <w:sz w:val="16"/>
                <w:szCs w:val="16"/>
                <w:lang w:val="es-ES"/>
              </w:rPr>
              <w:t>Esc.</w:t>
            </w:r>
          </w:p>
        </w:tc>
        <w:tc>
          <w:tcPr>
            <w:tcW w:w="567" w:type="dxa"/>
          </w:tcPr>
          <w:p w:rsidR="00234F80" w:rsidRPr="00234F80" w:rsidRDefault="00234F80" w:rsidP="00133615">
            <w:pPr>
              <w:rPr>
                <w:sz w:val="16"/>
                <w:szCs w:val="16"/>
                <w:lang w:val="es-ES"/>
              </w:rPr>
            </w:pPr>
            <w:r>
              <w:rPr>
                <w:sz w:val="16"/>
                <w:szCs w:val="16"/>
                <w:lang w:val="es-ES"/>
              </w:rPr>
              <w:t>Piso</w:t>
            </w:r>
          </w:p>
        </w:tc>
        <w:tc>
          <w:tcPr>
            <w:tcW w:w="709" w:type="dxa"/>
          </w:tcPr>
          <w:p w:rsidR="00234F80" w:rsidRPr="00234F80" w:rsidRDefault="00234F80" w:rsidP="00133615">
            <w:pPr>
              <w:rPr>
                <w:sz w:val="16"/>
                <w:szCs w:val="16"/>
                <w:lang w:val="es-ES"/>
              </w:rPr>
            </w:pPr>
            <w:r>
              <w:rPr>
                <w:sz w:val="16"/>
                <w:szCs w:val="16"/>
                <w:lang w:val="es-ES"/>
              </w:rPr>
              <w:t>Puerta</w:t>
            </w:r>
          </w:p>
        </w:tc>
        <w:tc>
          <w:tcPr>
            <w:tcW w:w="919" w:type="dxa"/>
          </w:tcPr>
          <w:p w:rsidR="00234F80" w:rsidRPr="00234F80" w:rsidRDefault="00234F80" w:rsidP="00A74E8D">
            <w:pPr>
              <w:rPr>
                <w:sz w:val="16"/>
                <w:szCs w:val="16"/>
                <w:lang w:val="es-ES"/>
              </w:rPr>
            </w:pPr>
            <w:r>
              <w:rPr>
                <w:sz w:val="16"/>
                <w:szCs w:val="16"/>
                <w:lang w:val="es-ES"/>
              </w:rPr>
              <w:t>Tel</w:t>
            </w:r>
            <w:r w:rsidR="00A74E8D">
              <w:rPr>
                <w:sz w:val="16"/>
                <w:szCs w:val="16"/>
                <w:lang w:val="es-ES"/>
              </w:rPr>
              <w:t>é</w:t>
            </w:r>
            <w:r>
              <w:rPr>
                <w:sz w:val="16"/>
                <w:szCs w:val="16"/>
                <w:lang w:val="es-ES"/>
              </w:rPr>
              <w:t>fono</w:t>
            </w:r>
          </w:p>
        </w:tc>
      </w:tr>
      <w:tr w:rsidR="00234F80" w:rsidTr="009A5E4E">
        <w:tblPrEx>
          <w:tblCellMar>
            <w:left w:w="108" w:type="dxa"/>
            <w:right w:w="108" w:type="dxa"/>
          </w:tblCellMar>
          <w:tblLook w:val="04A0" w:firstRow="1" w:lastRow="0" w:firstColumn="1" w:lastColumn="0" w:noHBand="0" w:noVBand="1"/>
        </w:tblPrEx>
        <w:tc>
          <w:tcPr>
            <w:tcW w:w="1526" w:type="dxa"/>
          </w:tcPr>
          <w:p w:rsidR="00234F80" w:rsidRPr="00234F80" w:rsidRDefault="00234F80" w:rsidP="00133615">
            <w:pPr>
              <w:rPr>
                <w:sz w:val="16"/>
                <w:szCs w:val="16"/>
                <w:lang w:val="es-ES"/>
              </w:rPr>
            </w:pPr>
            <w:r w:rsidRPr="00234F80">
              <w:rPr>
                <w:sz w:val="16"/>
                <w:szCs w:val="16"/>
                <w:lang w:val="es-ES"/>
              </w:rPr>
              <w:t>Código Postal</w:t>
            </w:r>
          </w:p>
          <w:p w:rsidR="00234F80" w:rsidRDefault="00234F80" w:rsidP="00133615">
            <w:pPr>
              <w:rPr>
                <w:lang w:val="es-ES"/>
              </w:rPr>
            </w:pPr>
          </w:p>
        </w:tc>
        <w:tc>
          <w:tcPr>
            <w:tcW w:w="4961" w:type="dxa"/>
            <w:gridSpan w:val="4"/>
          </w:tcPr>
          <w:p w:rsidR="00234F80" w:rsidRPr="00234F80" w:rsidRDefault="00234F80" w:rsidP="00133615">
            <w:pPr>
              <w:rPr>
                <w:sz w:val="16"/>
                <w:szCs w:val="16"/>
                <w:lang w:val="es-ES"/>
              </w:rPr>
            </w:pPr>
            <w:r>
              <w:rPr>
                <w:sz w:val="16"/>
                <w:szCs w:val="16"/>
                <w:lang w:val="es-ES"/>
              </w:rPr>
              <w:t>Municipio</w:t>
            </w:r>
          </w:p>
        </w:tc>
        <w:tc>
          <w:tcPr>
            <w:tcW w:w="2195" w:type="dxa"/>
            <w:gridSpan w:val="3"/>
          </w:tcPr>
          <w:p w:rsidR="00234F80" w:rsidRPr="00234F80" w:rsidRDefault="00234F80" w:rsidP="00133615">
            <w:pPr>
              <w:rPr>
                <w:sz w:val="16"/>
                <w:szCs w:val="16"/>
                <w:lang w:val="es-ES"/>
              </w:rPr>
            </w:pPr>
            <w:r>
              <w:rPr>
                <w:sz w:val="16"/>
                <w:szCs w:val="16"/>
                <w:lang w:val="es-ES"/>
              </w:rPr>
              <w:t>Provincia</w:t>
            </w:r>
          </w:p>
        </w:tc>
      </w:tr>
    </w:tbl>
    <w:p w:rsidR="00FC12D5" w:rsidRDefault="00FC12D5" w:rsidP="00234F80">
      <w:pPr>
        <w:rPr>
          <w:lang w:val="es-ES"/>
        </w:rPr>
      </w:pPr>
    </w:p>
    <w:p w:rsidR="00234F80" w:rsidRPr="00FC12D5" w:rsidRDefault="00FC12D5" w:rsidP="00234F80">
      <w:pPr>
        <w:rPr>
          <w:lang w:val="es-ES"/>
        </w:rPr>
      </w:pPr>
      <w:r w:rsidRPr="00FC12D5">
        <w:rPr>
          <w:lang w:val="es-ES"/>
        </w:rPr>
        <w:t xml:space="preserve">Actuando por medio de </w:t>
      </w:r>
    </w:p>
    <w:tbl>
      <w:tblPr>
        <w:tblStyle w:val="TableGrid"/>
        <w:tblW w:w="0" w:type="auto"/>
        <w:tblInd w:w="-38" w:type="dxa"/>
        <w:tblLayout w:type="fixed"/>
        <w:tblCellMar>
          <w:left w:w="70" w:type="dxa"/>
          <w:right w:w="70" w:type="dxa"/>
        </w:tblCellMar>
        <w:tblLook w:val="0000" w:firstRow="0" w:lastRow="0" w:firstColumn="0" w:lastColumn="0" w:noHBand="0" w:noVBand="0"/>
      </w:tblPr>
      <w:tblGrid>
        <w:gridCol w:w="1526"/>
        <w:gridCol w:w="2068"/>
        <w:gridCol w:w="1759"/>
        <w:gridCol w:w="567"/>
        <w:gridCol w:w="567"/>
        <w:gridCol w:w="567"/>
        <w:gridCol w:w="709"/>
        <w:gridCol w:w="919"/>
      </w:tblGrid>
      <w:tr w:rsidR="00234F80" w:rsidRPr="00234F80" w:rsidTr="00FC12D5">
        <w:trPr>
          <w:gridAfter w:val="6"/>
          <w:wAfter w:w="5088" w:type="dxa"/>
          <w:trHeight w:val="540"/>
        </w:trPr>
        <w:tc>
          <w:tcPr>
            <w:tcW w:w="3594" w:type="dxa"/>
            <w:gridSpan w:val="2"/>
            <w:vAlign w:val="center"/>
          </w:tcPr>
          <w:p w:rsidR="00234F80" w:rsidRPr="00234F80" w:rsidRDefault="00234F80" w:rsidP="00FC12D5">
            <w:pPr>
              <w:jc w:val="center"/>
              <w:rPr>
                <w:b/>
                <w:lang w:val="es-ES"/>
              </w:rPr>
            </w:pPr>
            <w:r>
              <w:rPr>
                <w:b/>
                <w:lang w:val="es-ES"/>
              </w:rPr>
              <w:t>Representante</w:t>
            </w:r>
          </w:p>
        </w:tc>
      </w:tr>
      <w:tr w:rsidR="00234F80" w:rsidTr="00FC12D5">
        <w:tblPrEx>
          <w:tblCellMar>
            <w:left w:w="108" w:type="dxa"/>
            <w:right w:w="108" w:type="dxa"/>
          </w:tblCellMar>
          <w:tblLook w:val="04A0" w:firstRow="1" w:lastRow="0" w:firstColumn="1" w:lastColumn="0" w:noHBand="0" w:noVBand="1"/>
        </w:tblPrEx>
        <w:tc>
          <w:tcPr>
            <w:tcW w:w="1526" w:type="dxa"/>
          </w:tcPr>
          <w:p w:rsidR="00234F80" w:rsidRPr="00234F80" w:rsidRDefault="00234F80" w:rsidP="00FC12D5">
            <w:pPr>
              <w:rPr>
                <w:sz w:val="16"/>
                <w:szCs w:val="16"/>
                <w:lang w:val="es-ES"/>
              </w:rPr>
            </w:pPr>
            <w:r w:rsidRPr="00234F80">
              <w:rPr>
                <w:sz w:val="16"/>
                <w:szCs w:val="16"/>
                <w:lang w:val="es-ES"/>
              </w:rPr>
              <w:t>NIF</w:t>
            </w:r>
          </w:p>
          <w:p w:rsidR="00234F80" w:rsidRPr="00234F80" w:rsidRDefault="00234F80" w:rsidP="00FC12D5">
            <w:pPr>
              <w:rPr>
                <w:sz w:val="16"/>
                <w:szCs w:val="16"/>
                <w:lang w:val="es-ES"/>
              </w:rPr>
            </w:pPr>
          </w:p>
        </w:tc>
        <w:tc>
          <w:tcPr>
            <w:tcW w:w="7156" w:type="dxa"/>
            <w:gridSpan w:val="7"/>
          </w:tcPr>
          <w:p w:rsidR="00234F80" w:rsidRPr="00234F80" w:rsidRDefault="00234F80" w:rsidP="00FC12D5">
            <w:pPr>
              <w:rPr>
                <w:sz w:val="16"/>
                <w:szCs w:val="16"/>
                <w:lang w:val="es-ES"/>
              </w:rPr>
            </w:pPr>
            <w:r w:rsidRPr="00234F80">
              <w:rPr>
                <w:sz w:val="16"/>
                <w:szCs w:val="16"/>
                <w:lang w:val="es-ES"/>
              </w:rPr>
              <w:t>Nombre o Razón social</w:t>
            </w:r>
          </w:p>
        </w:tc>
      </w:tr>
      <w:tr w:rsidR="00234F80" w:rsidTr="00FC12D5">
        <w:tblPrEx>
          <w:tblCellMar>
            <w:left w:w="108" w:type="dxa"/>
            <w:right w:w="108" w:type="dxa"/>
          </w:tblCellMar>
          <w:tblLook w:val="04A0" w:firstRow="1" w:lastRow="0" w:firstColumn="1" w:lastColumn="0" w:noHBand="0" w:noVBand="1"/>
        </w:tblPrEx>
        <w:tc>
          <w:tcPr>
            <w:tcW w:w="1526" w:type="dxa"/>
          </w:tcPr>
          <w:p w:rsidR="00234F80" w:rsidRPr="00234F80" w:rsidRDefault="00234F80" w:rsidP="00FC12D5">
            <w:pPr>
              <w:rPr>
                <w:sz w:val="16"/>
                <w:szCs w:val="16"/>
                <w:lang w:val="es-ES"/>
              </w:rPr>
            </w:pPr>
            <w:r w:rsidRPr="00234F80">
              <w:rPr>
                <w:sz w:val="16"/>
                <w:szCs w:val="16"/>
                <w:lang w:val="es-ES"/>
              </w:rPr>
              <w:t>Calle, Plaza, Avda.</w:t>
            </w:r>
          </w:p>
          <w:p w:rsidR="00234F80" w:rsidRPr="00234F80" w:rsidRDefault="00234F80" w:rsidP="00FC12D5">
            <w:pPr>
              <w:rPr>
                <w:sz w:val="16"/>
                <w:szCs w:val="16"/>
                <w:lang w:val="es-ES"/>
              </w:rPr>
            </w:pPr>
          </w:p>
        </w:tc>
        <w:tc>
          <w:tcPr>
            <w:tcW w:w="3827" w:type="dxa"/>
            <w:gridSpan w:val="2"/>
          </w:tcPr>
          <w:p w:rsidR="00234F80" w:rsidRPr="00234F80" w:rsidRDefault="00234F80" w:rsidP="00FC12D5">
            <w:pPr>
              <w:rPr>
                <w:sz w:val="16"/>
                <w:szCs w:val="16"/>
                <w:lang w:val="es-ES"/>
              </w:rPr>
            </w:pPr>
            <w:r>
              <w:rPr>
                <w:sz w:val="16"/>
                <w:szCs w:val="16"/>
                <w:lang w:val="es-ES"/>
              </w:rPr>
              <w:t>Nombre de la vía pública</w:t>
            </w:r>
          </w:p>
        </w:tc>
        <w:tc>
          <w:tcPr>
            <w:tcW w:w="567" w:type="dxa"/>
          </w:tcPr>
          <w:p w:rsidR="00234F80" w:rsidRPr="00234F80" w:rsidRDefault="00A74E8D" w:rsidP="00FC12D5">
            <w:pPr>
              <w:rPr>
                <w:sz w:val="16"/>
                <w:szCs w:val="16"/>
                <w:lang w:val="es-ES"/>
              </w:rPr>
            </w:pPr>
            <w:r>
              <w:rPr>
                <w:sz w:val="16"/>
                <w:szCs w:val="16"/>
                <w:lang w:val="es-ES"/>
              </w:rPr>
              <w:t>Nú</w:t>
            </w:r>
            <w:r w:rsidR="00234F80">
              <w:rPr>
                <w:sz w:val="16"/>
                <w:szCs w:val="16"/>
                <w:lang w:val="es-ES"/>
              </w:rPr>
              <w:t>m.</w:t>
            </w:r>
          </w:p>
        </w:tc>
        <w:tc>
          <w:tcPr>
            <w:tcW w:w="567" w:type="dxa"/>
          </w:tcPr>
          <w:p w:rsidR="00234F80" w:rsidRPr="00234F80" w:rsidRDefault="00234F80" w:rsidP="00FC12D5">
            <w:pPr>
              <w:rPr>
                <w:sz w:val="16"/>
                <w:szCs w:val="16"/>
                <w:lang w:val="es-ES"/>
              </w:rPr>
            </w:pPr>
            <w:r w:rsidRPr="00234F80">
              <w:rPr>
                <w:sz w:val="16"/>
                <w:szCs w:val="16"/>
                <w:lang w:val="es-ES"/>
              </w:rPr>
              <w:t>Esc.</w:t>
            </w:r>
          </w:p>
        </w:tc>
        <w:tc>
          <w:tcPr>
            <w:tcW w:w="567" w:type="dxa"/>
          </w:tcPr>
          <w:p w:rsidR="00234F80" w:rsidRPr="00234F80" w:rsidRDefault="00234F80" w:rsidP="00FC12D5">
            <w:pPr>
              <w:rPr>
                <w:sz w:val="16"/>
                <w:szCs w:val="16"/>
                <w:lang w:val="es-ES"/>
              </w:rPr>
            </w:pPr>
            <w:r>
              <w:rPr>
                <w:sz w:val="16"/>
                <w:szCs w:val="16"/>
                <w:lang w:val="es-ES"/>
              </w:rPr>
              <w:t>Piso</w:t>
            </w:r>
          </w:p>
        </w:tc>
        <w:tc>
          <w:tcPr>
            <w:tcW w:w="709" w:type="dxa"/>
          </w:tcPr>
          <w:p w:rsidR="00234F80" w:rsidRPr="00234F80" w:rsidRDefault="00234F80" w:rsidP="00FC12D5">
            <w:pPr>
              <w:rPr>
                <w:sz w:val="16"/>
                <w:szCs w:val="16"/>
                <w:lang w:val="es-ES"/>
              </w:rPr>
            </w:pPr>
            <w:r>
              <w:rPr>
                <w:sz w:val="16"/>
                <w:szCs w:val="16"/>
                <w:lang w:val="es-ES"/>
              </w:rPr>
              <w:t>Puerta</w:t>
            </w:r>
          </w:p>
        </w:tc>
        <w:tc>
          <w:tcPr>
            <w:tcW w:w="919" w:type="dxa"/>
          </w:tcPr>
          <w:p w:rsidR="00234F80" w:rsidRPr="00234F80" w:rsidRDefault="00A74E8D" w:rsidP="00FC12D5">
            <w:pPr>
              <w:rPr>
                <w:sz w:val="16"/>
                <w:szCs w:val="16"/>
                <w:lang w:val="es-ES"/>
              </w:rPr>
            </w:pPr>
            <w:r>
              <w:rPr>
                <w:sz w:val="16"/>
                <w:szCs w:val="16"/>
                <w:lang w:val="es-ES"/>
              </w:rPr>
              <w:t>Telé</w:t>
            </w:r>
            <w:r w:rsidR="00234F80">
              <w:rPr>
                <w:sz w:val="16"/>
                <w:szCs w:val="16"/>
                <w:lang w:val="es-ES"/>
              </w:rPr>
              <w:t>fono</w:t>
            </w:r>
          </w:p>
        </w:tc>
      </w:tr>
      <w:tr w:rsidR="00234F80" w:rsidTr="00FC12D5">
        <w:tblPrEx>
          <w:tblCellMar>
            <w:left w:w="108" w:type="dxa"/>
            <w:right w:w="108" w:type="dxa"/>
          </w:tblCellMar>
          <w:tblLook w:val="04A0" w:firstRow="1" w:lastRow="0" w:firstColumn="1" w:lastColumn="0" w:noHBand="0" w:noVBand="1"/>
        </w:tblPrEx>
        <w:tc>
          <w:tcPr>
            <w:tcW w:w="1526" w:type="dxa"/>
          </w:tcPr>
          <w:p w:rsidR="00234F80" w:rsidRPr="00234F80" w:rsidRDefault="00234F80" w:rsidP="00FC12D5">
            <w:pPr>
              <w:rPr>
                <w:sz w:val="16"/>
                <w:szCs w:val="16"/>
                <w:lang w:val="es-ES"/>
              </w:rPr>
            </w:pPr>
            <w:r w:rsidRPr="00234F80">
              <w:rPr>
                <w:sz w:val="16"/>
                <w:szCs w:val="16"/>
                <w:lang w:val="es-ES"/>
              </w:rPr>
              <w:t>Código Postal</w:t>
            </w:r>
          </w:p>
          <w:p w:rsidR="00234F80" w:rsidRDefault="00234F80" w:rsidP="00FC12D5">
            <w:pPr>
              <w:rPr>
                <w:lang w:val="es-ES"/>
              </w:rPr>
            </w:pPr>
          </w:p>
        </w:tc>
        <w:tc>
          <w:tcPr>
            <w:tcW w:w="4961" w:type="dxa"/>
            <w:gridSpan w:val="4"/>
          </w:tcPr>
          <w:p w:rsidR="00234F80" w:rsidRPr="00234F80" w:rsidRDefault="00234F80" w:rsidP="00FC12D5">
            <w:pPr>
              <w:rPr>
                <w:sz w:val="16"/>
                <w:szCs w:val="16"/>
                <w:lang w:val="es-ES"/>
              </w:rPr>
            </w:pPr>
            <w:r>
              <w:rPr>
                <w:sz w:val="16"/>
                <w:szCs w:val="16"/>
                <w:lang w:val="es-ES"/>
              </w:rPr>
              <w:t>Municipio</w:t>
            </w:r>
          </w:p>
        </w:tc>
        <w:tc>
          <w:tcPr>
            <w:tcW w:w="2195" w:type="dxa"/>
            <w:gridSpan w:val="3"/>
          </w:tcPr>
          <w:p w:rsidR="00234F80" w:rsidRPr="00234F80" w:rsidRDefault="00234F80" w:rsidP="00FC12D5">
            <w:pPr>
              <w:rPr>
                <w:sz w:val="16"/>
                <w:szCs w:val="16"/>
                <w:lang w:val="es-ES"/>
              </w:rPr>
            </w:pPr>
            <w:r>
              <w:rPr>
                <w:sz w:val="16"/>
                <w:szCs w:val="16"/>
                <w:lang w:val="es-ES"/>
              </w:rPr>
              <w:t>Provincia</w:t>
            </w:r>
          </w:p>
        </w:tc>
      </w:tr>
      <w:tr w:rsidR="00FC12D5" w:rsidTr="00FC12D5">
        <w:trPr>
          <w:trHeight w:val="630"/>
        </w:trPr>
        <w:tc>
          <w:tcPr>
            <w:tcW w:w="8682" w:type="dxa"/>
            <w:gridSpan w:val="8"/>
          </w:tcPr>
          <w:p w:rsidR="00FC12D5" w:rsidRDefault="00FC12D5" w:rsidP="00FC12D5">
            <w:pPr>
              <w:ind w:left="108"/>
              <w:rPr>
                <w:sz w:val="16"/>
                <w:szCs w:val="16"/>
                <w:lang w:val="es-ES"/>
              </w:rPr>
            </w:pPr>
            <w:r>
              <w:rPr>
                <w:sz w:val="16"/>
                <w:szCs w:val="16"/>
                <w:lang w:val="es-ES"/>
              </w:rPr>
              <w:t>Circunstancia de la que deriva su representación (se adjunta copia del documento acreditativo)</w:t>
            </w:r>
          </w:p>
          <w:p w:rsidR="00FC12D5" w:rsidRPr="00FC12D5" w:rsidRDefault="00FC12D5" w:rsidP="00FC12D5">
            <w:pPr>
              <w:ind w:left="108"/>
              <w:rPr>
                <w:sz w:val="16"/>
                <w:szCs w:val="16"/>
                <w:lang w:val="es-ES"/>
              </w:rPr>
            </w:pPr>
          </w:p>
        </w:tc>
      </w:tr>
    </w:tbl>
    <w:p w:rsidR="00FC12D5" w:rsidRDefault="00FC12D5" w:rsidP="001B28B5">
      <w:pPr>
        <w:rPr>
          <w:lang w:val="es-ES"/>
        </w:rPr>
      </w:pPr>
    </w:p>
    <w:p w:rsidR="00234F80" w:rsidRDefault="00234F80" w:rsidP="00234F80">
      <w:pPr>
        <w:spacing w:line="360" w:lineRule="auto"/>
        <w:rPr>
          <w:b/>
          <w:lang w:val="es-ES"/>
        </w:rPr>
      </w:pPr>
      <w:r>
        <w:rPr>
          <w:lang w:val="es-ES"/>
        </w:rPr>
        <w:t xml:space="preserve">Comparece y </w:t>
      </w:r>
      <w:r w:rsidRPr="00234F80">
        <w:rPr>
          <w:b/>
          <w:lang w:val="es-ES"/>
        </w:rPr>
        <w:t>DICE</w:t>
      </w:r>
      <w:r w:rsidR="00947C6F">
        <w:rPr>
          <w:b/>
          <w:lang w:val="es-ES"/>
        </w:rPr>
        <w:t>:</w:t>
      </w:r>
    </w:p>
    <w:p w:rsidR="00947C6F" w:rsidRDefault="00947C6F" w:rsidP="00234F80">
      <w:pPr>
        <w:spacing w:line="360" w:lineRule="auto"/>
        <w:rPr>
          <w:lang w:val="es-ES"/>
        </w:rPr>
      </w:pPr>
      <w:r>
        <w:rPr>
          <w:lang w:val="es-ES"/>
        </w:rPr>
        <w:t xml:space="preserve">Que mediante el presente escrito formula reclamación de responsabilidad patrimonial por el anormal funcionamiento de la administración, sobre la base de las siguientes </w:t>
      </w:r>
    </w:p>
    <w:p w:rsidR="00947C6F" w:rsidRDefault="00947C6F" w:rsidP="00234F80">
      <w:pPr>
        <w:spacing w:line="360" w:lineRule="auto"/>
        <w:rPr>
          <w:lang w:val="es-ES"/>
        </w:rPr>
      </w:pPr>
    </w:p>
    <w:p w:rsidR="00FB1052" w:rsidRDefault="00FB1052" w:rsidP="00234F80">
      <w:pPr>
        <w:spacing w:line="360" w:lineRule="auto"/>
        <w:rPr>
          <w:lang w:val="es-ES"/>
        </w:rPr>
      </w:pPr>
    </w:p>
    <w:p w:rsidR="00947C6F" w:rsidRPr="00947C6F" w:rsidRDefault="00947C6F" w:rsidP="00947C6F">
      <w:pPr>
        <w:spacing w:line="360" w:lineRule="auto"/>
        <w:jc w:val="center"/>
        <w:rPr>
          <w:b/>
          <w:lang w:val="es-ES"/>
        </w:rPr>
      </w:pPr>
      <w:r w:rsidRPr="00947C6F">
        <w:rPr>
          <w:b/>
          <w:lang w:val="es-ES"/>
        </w:rPr>
        <w:t>ALEGACIONES</w:t>
      </w:r>
    </w:p>
    <w:p w:rsidR="00234F80" w:rsidRPr="00234F80" w:rsidRDefault="00234F80" w:rsidP="00234F80">
      <w:pPr>
        <w:spacing w:line="360" w:lineRule="auto"/>
        <w:rPr>
          <w:lang w:val="es-ES"/>
        </w:rPr>
      </w:pPr>
    </w:p>
    <w:p w:rsidR="00234F80" w:rsidRDefault="00947C6F" w:rsidP="00234F80">
      <w:pPr>
        <w:spacing w:line="360" w:lineRule="auto"/>
        <w:rPr>
          <w:lang w:val="es-ES"/>
        </w:rPr>
      </w:pPr>
      <w:r w:rsidRPr="00A74E8D">
        <w:rPr>
          <w:rFonts w:ascii="Times New Roman Bold" w:hAnsi="Times New Roman Bold"/>
          <w:b/>
          <w:smallCaps/>
          <w:lang w:val="es-ES"/>
        </w:rPr>
        <w:t>Primera</w:t>
      </w:r>
      <w:r w:rsidR="00234F80" w:rsidRPr="00234F80">
        <w:rPr>
          <w:b/>
          <w:lang w:val="es-ES"/>
        </w:rPr>
        <w:t>.-</w:t>
      </w:r>
      <w:r w:rsidR="00234F80">
        <w:rPr>
          <w:lang w:val="es-ES"/>
        </w:rPr>
        <w:t xml:space="preserve"> </w:t>
      </w:r>
      <w:r>
        <w:rPr>
          <w:lang w:val="es-ES"/>
        </w:rPr>
        <w:t>C</w:t>
      </w:r>
      <w:r w:rsidR="00234F80" w:rsidRPr="00234F80">
        <w:rPr>
          <w:lang w:val="es-ES"/>
        </w:rPr>
        <w:t>on</w:t>
      </w:r>
      <w:r w:rsidR="00234F80">
        <w:rPr>
          <w:lang w:val="es-ES"/>
        </w:rPr>
        <w:t xml:space="preserve"> fecha ……………, </w:t>
      </w:r>
      <w:r>
        <w:rPr>
          <w:lang w:val="es-ES"/>
        </w:rPr>
        <w:t xml:space="preserve">se presentó por el reclamante, </w:t>
      </w:r>
      <w:r w:rsidR="00234F80">
        <w:rPr>
          <w:lang w:val="es-ES"/>
        </w:rPr>
        <w:t xml:space="preserve"> ante [</w:t>
      </w:r>
      <w:r w:rsidR="00234F80" w:rsidRPr="00234F80">
        <w:rPr>
          <w:highlight w:val="lightGray"/>
          <w:lang w:val="es-ES"/>
        </w:rPr>
        <w:t>indicar Órgano Jurisdiccional</w:t>
      </w:r>
      <w:r w:rsidR="00234F80">
        <w:rPr>
          <w:lang w:val="es-ES"/>
        </w:rPr>
        <w:t>]………………, en el curso del [</w:t>
      </w:r>
      <w:r w:rsidR="00234F80" w:rsidRPr="00234F80">
        <w:rPr>
          <w:highlight w:val="lightGray"/>
          <w:lang w:val="es-ES"/>
        </w:rPr>
        <w:t>indicar procedimiento</w:t>
      </w:r>
      <w:r w:rsidR="00234F80">
        <w:rPr>
          <w:lang w:val="es-ES"/>
        </w:rPr>
        <w:t>]……………… escrito por el que se [</w:t>
      </w:r>
      <w:r w:rsidR="00234F80" w:rsidRPr="00234F80">
        <w:rPr>
          <w:highlight w:val="lightGray"/>
          <w:lang w:val="es-ES"/>
        </w:rPr>
        <w:t>indicar trámite realizado</w:t>
      </w:r>
      <w:r w:rsidR="00234F80">
        <w:rPr>
          <w:lang w:val="es-ES"/>
        </w:rPr>
        <w:t>]………………</w:t>
      </w:r>
      <w:r w:rsidR="00E25444">
        <w:rPr>
          <w:lang w:val="es-ES"/>
        </w:rPr>
        <w:t xml:space="preserve">… </w:t>
      </w:r>
    </w:p>
    <w:p w:rsidR="00E25444" w:rsidRDefault="00947C6F" w:rsidP="00234F80">
      <w:pPr>
        <w:spacing w:line="360" w:lineRule="auto"/>
        <w:rPr>
          <w:lang w:val="es-ES"/>
        </w:rPr>
      </w:pPr>
      <w:r>
        <w:rPr>
          <w:lang w:val="es-ES"/>
        </w:rPr>
        <w:t>L</w:t>
      </w:r>
      <w:r w:rsidR="00E25444">
        <w:rPr>
          <w:lang w:val="es-ES"/>
        </w:rPr>
        <w:t>a presentación del indicado escrito devengo el pago de la correspondiente tasa</w:t>
      </w:r>
      <w:r w:rsidR="00A74E8D">
        <w:rPr>
          <w:lang w:val="es-ES"/>
        </w:rPr>
        <w:t xml:space="preserve"> por actividad</w:t>
      </w:r>
      <w:r w:rsidR="00E25444">
        <w:rPr>
          <w:lang w:val="es-ES"/>
        </w:rPr>
        <w:t xml:space="preserve"> judicial, por un importe de ……… euros. Dicha tasa fue abonada con fecha ……… (a efectos probatorios se adjunta copia del correspondiente impreso de autoliquidación).</w:t>
      </w:r>
    </w:p>
    <w:p w:rsidR="00E25444" w:rsidRDefault="00947C6F" w:rsidP="00234F80">
      <w:pPr>
        <w:spacing w:line="360" w:lineRule="auto"/>
        <w:rPr>
          <w:lang w:val="es-ES"/>
        </w:rPr>
      </w:pPr>
      <w:r w:rsidRPr="00947C6F">
        <w:rPr>
          <w:lang w:val="es-ES"/>
        </w:rPr>
        <w:t>Sin embargo,</w:t>
      </w:r>
      <w:r>
        <w:rPr>
          <w:b/>
          <w:lang w:val="es-ES"/>
        </w:rPr>
        <w:t xml:space="preserve"> </w:t>
      </w:r>
      <w:r w:rsidR="00E25444">
        <w:rPr>
          <w:lang w:val="es-ES"/>
        </w:rPr>
        <w:t>como consecuencia de la no implementación en el órgano jurisdiccional arriba indicado</w:t>
      </w:r>
      <w:r w:rsidR="00A74E8D">
        <w:rPr>
          <w:lang w:val="es-ES"/>
        </w:rPr>
        <w:t xml:space="preserve"> de</w:t>
      </w:r>
      <w:r w:rsidR="00E25444">
        <w:rPr>
          <w:lang w:val="es-ES"/>
        </w:rPr>
        <w:t xml:space="preserve"> la funcionalidad del sistema </w:t>
      </w:r>
      <w:proofErr w:type="spellStart"/>
      <w:r w:rsidR="00E25444">
        <w:rPr>
          <w:lang w:val="es-ES"/>
        </w:rPr>
        <w:t>Lexnet</w:t>
      </w:r>
      <w:proofErr w:type="spellEnd"/>
      <w:r w:rsidR="00E25444">
        <w:rPr>
          <w:lang w:val="es-ES"/>
        </w:rPr>
        <w:t xml:space="preserve"> que permite la presentación telemática de los escritos judiciales ante el Juzgado o Tribunal de que se trate, no pudo acogerse a la bonificación del 10 por ciento del importe de la tasa, establecida en el artículo 10 de la Ley 10/2012, </w:t>
      </w:r>
      <w:r>
        <w:rPr>
          <w:lang w:val="es-ES"/>
        </w:rPr>
        <w:t>de 20 de noviembre.</w:t>
      </w:r>
    </w:p>
    <w:p w:rsidR="0059250C" w:rsidRDefault="00947C6F" w:rsidP="00234F80">
      <w:pPr>
        <w:spacing w:line="360" w:lineRule="auto"/>
        <w:rPr>
          <w:lang w:val="es-ES"/>
        </w:rPr>
      </w:pPr>
      <w:r w:rsidRPr="00A74E8D">
        <w:rPr>
          <w:rFonts w:ascii="Times New Roman Bold" w:hAnsi="Times New Roman Bold"/>
          <w:b/>
          <w:smallCaps/>
          <w:lang w:val="es-ES"/>
        </w:rPr>
        <w:t>Segunda</w:t>
      </w:r>
      <w:r w:rsidRPr="00947C6F">
        <w:rPr>
          <w:b/>
          <w:lang w:val="es-ES"/>
        </w:rPr>
        <w:t>.-</w:t>
      </w:r>
      <w:r w:rsidR="00B5493F">
        <w:rPr>
          <w:b/>
          <w:lang w:val="es-ES"/>
        </w:rPr>
        <w:t xml:space="preserve"> </w:t>
      </w:r>
      <w:r w:rsidR="00B5493F">
        <w:rPr>
          <w:lang w:val="es-ES"/>
        </w:rPr>
        <w:t xml:space="preserve">El principio de la responsabilidad patrimonial de la Administración se consagra en el artículo </w:t>
      </w:r>
      <w:r w:rsidR="0059250C">
        <w:rPr>
          <w:lang w:val="es-ES"/>
        </w:rPr>
        <w:t>106.2 d</w:t>
      </w:r>
      <w:r w:rsidR="00B5493F">
        <w:rPr>
          <w:lang w:val="es-ES"/>
        </w:rPr>
        <w:t>e la Constitución, según el cual</w:t>
      </w:r>
      <w:r w:rsidR="0059250C">
        <w:rPr>
          <w:lang w:val="es-ES"/>
        </w:rPr>
        <w:t>:</w:t>
      </w:r>
    </w:p>
    <w:p w:rsidR="00B5493F" w:rsidRDefault="0059250C" w:rsidP="00A74E8D">
      <w:pPr>
        <w:ind w:left="567"/>
        <w:rPr>
          <w:lang w:val="es-ES"/>
        </w:rPr>
      </w:pPr>
      <w:r>
        <w:rPr>
          <w:i/>
          <w:lang w:val="es-ES"/>
        </w:rPr>
        <w:t>“Los particulares, en los términos establecidos por la ley, tendrán derecho a ser indemnizados por toda lesión que sufran en cualquiera de sus bienes y derecho, salvo en los casos de fuerza mayor, siempre que la lesión sea consecuencia del funcionamiento de los servicios públicos”.</w:t>
      </w:r>
    </w:p>
    <w:p w:rsidR="00D03101" w:rsidRDefault="00B5493F" w:rsidP="00234F80">
      <w:pPr>
        <w:spacing w:line="360" w:lineRule="auto"/>
        <w:rPr>
          <w:lang w:val="es-ES"/>
        </w:rPr>
      </w:pPr>
      <w:r>
        <w:rPr>
          <w:lang w:val="es-ES"/>
        </w:rPr>
        <w:t xml:space="preserve">Este principio de encuentra desarrollado legalmente en los artículos </w:t>
      </w:r>
      <w:r w:rsidR="0059250C">
        <w:rPr>
          <w:lang w:val="es-ES"/>
        </w:rPr>
        <w:t>139</w:t>
      </w:r>
      <w:r>
        <w:rPr>
          <w:lang w:val="es-ES"/>
        </w:rPr>
        <w:t xml:space="preserve"> y siguientes de la Ley 30/1992</w:t>
      </w:r>
      <w:r w:rsidR="0059250C">
        <w:rPr>
          <w:lang w:val="es-ES"/>
        </w:rPr>
        <w:t>, de 26 de noviembre</w:t>
      </w:r>
      <w:r>
        <w:rPr>
          <w:lang w:val="es-ES"/>
        </w:rPr>
        <w:t xml:space="preserve"> y en el </w:t>
      </w:r>
      <w:r w:rsidR="0059250C">
        <w:rPr>
          <w:lang w:val="es-ES"/>
        </w:rPr>
        <w:t xml:space="preserve">Reglamento de los procedimientos de las Administraciones Públicas en materia de responsabilidad patrimonial, aprobado por </w:t>
      </w:r>
      <w:r>
        <w:rPr>
          <w:lang w:val="es-ES"/>
        </w:rPr>
        <w:t xml:space="preserve">Real Decreto </w:t>
      </w:r>
      <w:r w:rsidR="0059250C">
        <w:rPr>
          <w:lang w:val="es-ES"/>
        </w:rPr>
        <w:t>429/1993, 26 de marzo.</w:t>
      </w:r>
      <w:r>
        <w:rPr>
          <w:lang w:val="es-ES"/>
        </w:rPr>
        <w:t xml:space="preserve"> En especial, el artículo </w:t>
      </w:r>
      <w:r w:rsidR="0059250C">
        <w:rPr>
          <w:lang w:val="es-ES"/>
        </w:rPr>
        <w:t>139</w:t>
      </w:r>
      <w:r w:rsidR="00D03101">
        <w:rPr>
          <w:lang w:val="es-ES"/>
        </w:rPr>
        <w:t xml:space="preserve"> de la citada norma </w:t>
      </w:r>
      <w:r w:rsidR="0059250C">
        <w:rPr>
          <w:lang w:val="es-ES"/>
        </w:rPr>
        <w:t xml:space="preserve">legal </w:t>
      </w:r>
      <w:r w:rsidR="00D03101">
        <w:rPr>
          <w:lang w:val="es-ES"/>
        </w:rPr>
        <w:t>establece:</w:t>
      </w:r>
    </w:p>
    <w:p w:rsidR="0059250C" w:rsidRPr="0059250C" w:rsidRDefault="0059250C" w:rsidP="00A74E8D">
      <w:pPr>
        <w:ind w:left="567"/>
        <w:rPr>
          <w:i/>
          <w:lang w:val="es-ES"/>
        </w:rPr>
      </w:pPr>
      <w:r w:rsidRPr="0059250C">
        <w:rPr>
          <w:i/>
          <w:lang w:val="es-ES"/>
        </w:rPr>
        <w:lastRenderedPageBreak/>
        <w:t xml:space="preserve">“Los particulares tendrán derecho a ser indemnizados por las Administraciones Públicas correspondientes, de toda lesión que sufran en cualquiera de sus bienes y derechos, salvo en los casos de fuerza mayor, siempre que la lesión sea consecuencia del funcionamiento normal o anormal de los servicios públicos” </w:t>
      </w:r>
    </w:p>
    <w:p w:rsidR="00D03101" w:rsidRDefault="0059250C" w:rsidP="00234F80">
      <w:pPr>
        <w:spacing w:line="360" w:lineRule="auto"/>
        <w:rPr>
          <w:lang w:val="es-ES"/>
        </w:rPr>
      </w:pPr>
      <w:r>
        <w:rPr>
          <w:lang w:val="es-ES"/>
        </w:rPr>
        <w:t>En definitiva, para que surja la responsabilidad patrimonial de la Admin</w:t>
      </w:r>
      <w:r w:rsidR="000427DA">
        <w:rPr>
          <w:lang w:val="es-ES"/>
        </w:rPr>
        <w:t>i</w:t>
      </w:r>
      <w:r>
        <w:rPr>
          <w:lang w:val="es-ES"/>
        </w:rPr>
        <w:t>straci</w:t>
      </w:r>
      <w:r w:rsidR="000427DA">
        <w:rPr>
          <w:lang w:val="es-ES"/>
        </w:rPr>
        <w:t>ón, es precisa</w:t>
      </w:r>
      <w:r>
        <w:rPr>
          <w:lang w:val="es-ES"/>
        </w:rPr>
        <w:t xml:space="preserve"> la concurrencia de tres requisitos:</w:t>
      </w:r>
    </w:p>
    <w:p w:rsidR="0059250C" w:rsidRDefault="0059250C" w:rsidP="0059250C">
      <w:pPr>
        <w:pStyle w:val="ListParagraph"/>
        <w:numPr>
          <w:ilvl w:val="0"/>
          <w:numId w:val="41"/>
        </w:numPr>
        <w:spacing w:line="360" w:lineRule="auto"/>
        <w:rPr>
          <w:lang w:val="es-ES"/>
        </w:rPr>
      </w:pPr>
      <w:r>
        <w:rPr>
          <w:lang w:val="es-ES"/>
        </w:rPr>
        <w:t>Una actuación administrativa, normal o anormal.</w:t>
      </w:r>
    </w:p>
    <w:p w:rsidR="0059250C" w:rsidRDefault="0059250C" w:rsidP="0059250C">
      <w:pPr>
        <w:pStyle w:val="ListParagraph"/>
        <w:numPr>
          <w:ilvl w:val="0"/>
          <w:numId w:val="41"/>
        </w:numPr>
        <w:spacing w:line="360" w:lineRule="auto"/>
        <w:rPr>
          <w:lang w:val="es-ES"/>
        </w:rPr>
      </w:pPr>
      <w:r>
        <w:rPr>
          <w:lang w:val="es-ES"/>
        </w:rPr>
        <w:t>Un daño o perjuicio sufrido por el particular que ha de ser efectivo, evaluable económicamente, individualizado en relación con una persona o grupo de personas y antijurídico.</w:t>
      </w:r>
    </w:p>
    <w:p w:rsidR="0059250C" w:rsidRDefault="0059250C" w:rsidP="0059250C">
      <w:pPr>
        <w:pStyle w:val="ListParagraph"/>
        <w:numPr>
          <w:ilvl w:val="0"/>
          <w:numId w:val="41"/>
        </w:numPr>
        <w:spacing w:line="360" w:lineRule="auto"/>
        <w:rPr>
          <w:lang w:val="es-ES"/>
        </w:rPr>
      </w:pPr>
      <w:r>
        <w:rPr>
          <w:lang w:val="es-ES"/>
        </w:rPr>
        <w:t xml:space="preserve">Un nexo causal entre la actuación administrativa </w:t>
      </w:r>
      <w:r w:rsidR="000427DA">
        <w:rPr>
          <w:lang w:val="es-ES"/>
        </w:rPr>
        <w:t>y el daño sufrido por el particular.</w:t>
      </w:r>
    </w:p>
    <w:p w:rsidR="000427DA" w:rsidRPr="000427DA" w:rsidRDefault="000427DA" w:rsidP="000427DA">
      <w:pPr>
        <w:spacing w:line="360" w:lineRule="auto"/>
        <w:rPr>
          <w:lang w:val="es-ES"/>
        </w:rPr>
      </w:pPr>
      <w:r>
        <w:rPr>
          <w:lang w:val="es-ES"/>
        </w:rPr>
        <w:t>Todos estos requisitos concurren en el presente caso, como demostraremos a continuación.</w:t>
      </w:r>
    </w:p>
    <w:p w:rsidR="000C53AB" w:rsidRDefault="000C53AB" w:rsidP="00234F80">
      <w:pPr>
        <w:spacing w:line="360" w:lineRule="auto"/>
        <w:rPr>
          <w:lang w:val="es-ES"/>
        </w:rPr>
      </w:pPr>
      <w:r w:rsidRPr="000C53AB">
        <w:rPr>
          <w:b/>
          <w:lang w:val="es-ES"/>
        </w:rPr>
        <w:t>Tercera.-</w:t>
      </w:r>
      <w:r>
        <w:rPr>
          <w:lang w:val="es-ES"/>
        </w:rPr>
        <w:t xml:space="preserve"> </w:t>
      </w:r>
      <w:r w:rsidR="000427DA">
        <w:rPr>
          <w:lang w:val="es-ES"/>
        </w:rPr>
        <w:t xml:space="preserve">Como antes se ha indicado, tanto el Texto Constitucional como el artículo 139 de la Ley 30/1992, se refieren al </w:t>
      </w:r>
      <w:r w:rsidR="000427DA">
        <w:rPr>
          <w:i/>
          <w:lang w:val="es-ES"/>
        </w:rPr>
        <w:t>“</w:t>
      </w:r>
      <w:r w:rsidR="000427DA" w:rsidRPr="000427DA">
        <w:rPr>
          <w:i/>
          <w:lang w:val="es-ES"/>
        </w:rPr>
        <w:t>funcionamiento normal o anormal de los servicios públicos</w:t>
      </w:r>
      <w:r w:rsidR="000427DA">
        <w:rPr>
          <w:i/>
          <w:lang w:val="es-ES"/>
        </w:rPr>
        <w:t>”</w:t>
      </w:r>
      <w:r w:rsidR="000427DA">
        <w:rPr>
          <w:lang w:val="es-ES"/>
        </w:rPr>
        <w:t>. Nuestro Tribunal Supremo se ha pronunciado de forma expresa respecto de cuál ha de ser la interpretación que ha de darse a esta expresión. Así en su sentencia de 5 de junio de 5 de junio de 1989 (RJ\1989\4338) ha declarado:</w:t>
      </w:r>
    </w:p>
    <w:p w:rsidR="000427DA" w:rsidRPr="000427DA" w:rsidRDefault="000427DA" w:rsidP="000427DA">
      <w:pPr>
        <w:ind w:left="567"/>
        <w:rPr>
          <w:i/>
          <w:lang w:val="es-ES"/>
        </w:rPr>
      </w:pPr>
      <w:r>
        <w:rPr>
          <w:i/>
          <w:lang w:val="es-ES"/>
        </w:rPr>
        <w:t>“</w:t>
      </w:r>
      <w:r w:rsidRPr="000427DA">
        <w:rPr>
          <w:i/>
          <w:lang w:val="es-ES"/>
        </w:rPr>
        <w:t xml:space="preserve">Se sigue de ello que el problema que en esta ocasión se suscita radica en concretar lo que, a tales efectos, quepa entender por servicio público y por su funcionamiento, y, en trance tal, ante cualquier supuesto dudoso o tan excepcional como el que es objeto del proceso, dado ese designio de las normas, </w:t>
      </w:r>
      <w:r w:rsidRPr="000427DA">
        <w:rPr>
          <w:b/>
          <w:i/>
          <w:lang w:val="es-ES"/>
        </w:rPr>
        <w:t>hay que decidir atribuyendo a expresados conceptos el sentido más amplio que su abstracta acepción merece</w:t>
      </w:r>
      <w:r w:rsidRPr="000427DA">
        <w:rPr>
          <w:i/>
          <w:lang w:val="es-ES"/>
        </w:rPr>
        <w:t xml:space="preserve">, a fin de que el acto u omisión, determinante </w:t>
      </w:r>
      <w:r>
        <w:rPr>
          <w:i/>
          <w:lang w:val="es-ES"/>
        </w:rPr>
        <w:t>del perjuicio que dimane de un Ó</w:t>
      </w:r>
      <w:r w:rsidRPr="000427DA">
        <w:rPr>
          <w:i/>
          <w:lang w:val="es-ES"/>
        </w:rPr>
        <w:t xml:space="preserve">rgano de la Administración pueda incardinarse en el primero de dichos conceptos, con tal de que sea inherente al natural quehacer de aquél y tenga un destinatario plural o individualizado llamado a servirse de él, lo que supone </w:t>
      </w:r>
      <w:r w:rsidRPr="000427DA">
        <w:rPr>
          <w:b/>
          <w:i/>
          <w:lang w:val="es-ES"/>
        </w:rPr>
        <w:t>identificar al servicio público con toda actuación, gestión, actividad o tarea propias de la función administrativa que se ejerce, incluso con la omisión o pasividad, con resultado lesivo, cuando la Administración tiene el concreto deber de obrar o comportarse de determinado modo</w:t>
      </w:r>
      <w:r>
        <w:rPr>
          <w:i/>
          <w:lang w:val="es-ES"/>
        </w:rPr>
        <w:t>”</w:t>
      </w:r>
    </w:p>
    <w:p w:rsidR="001964CD" w:rsidRDefault="001964CD" w:rsidP="00234F80">
      <w:pPr>
        <w:spacing w:line="360" w:lineRule="auto"/>
        <w:rPr>
          <w:lang w:val="es-ES"/>
        </w:rPr>
      </w:pPr>
      <w:r>
        <w:rPr>
          <w:lang w:val="es-ES"/>
        </w:rPr>
        <w:t>Esta doctrina ha sido reiterada en sentencia de 22 de noviembre de 1991 (RJ\1991\8844).</w:t>
      </w:r>
    </w:p>
    <w:p w:rsidR="000C53AB" w:rsidRDefault="000427DA" w:rsidP="00234F80">
      <w:pPr>
        <w:spacing w:line="360" w:lineRule="auto"/>
        <w:rPr>
          <w:lang w:val="es-ES"/>
        </w:rPr>
      </w:pPr>
      <w:r>
        <w:rPr>
          <w:lang w:val="es-ES"/>
        </w:rPr>
        <w:t xml:space="preserve">Pues bien, en el presente caso </w:t>
      </w:r>
      <w:r w:rsidR="00E0169A">
        <w:rPr>
          <w:lang w:val="es-ES"/>
        </w:rPr>
        <w:t xml:space="preserve">el funcionamiento, a nuestro juicio anormal, que se imputa a la Administración Pública, en concreto al Ministerio de Justicia, es la omisión de la implementación, en el órgano jurisdiccional al que nos referimos en la alegación Primera de este escrito, de la funcionalidad del sistema </w:t>
      </w:r>
      <w:proofErr w:type="spellStart"/>
      <w:r w:rsidR="00E0169A">
        <w:rPr>
          <w:lang w:val="es-ES"/>
        </w:rPr>
        <w:t>Lexnet</w:t>
      </w:r>
      <w:proofErr w:type="spellEnd"/>
      <w:r w:rsidR="00E0169A">
        <w:rPr>
          <w:lang w:val="es-ES"/>
        </w:rPr>
        <w:t xml:space="preserve"> que permite la presentación </w:t>
      </w:r>
      <w:r w:rsidR="001964CD">
        <w:rPr>
          <w:lang w:val="es-ES"/>
        </w:rPr>
        <w:t>de escritos por la</w:t>
      </w:r>
      <w:r w:rsidR="00E0169A">
        <w:rPr>
          <w:lang w:val="es-ES"/>
        </w:rPr>
        <w:t xml:space="preserve">s </w:t>
      </w:r>
      <w:r w:rsidR="001964CD">
        <w:rPr>
          <w:lang w:val="es-ES"/>
        </w:rPr>
        <w:t>parte intervinientes en el proceso</w:t>
      </w:r>
      <w:r w:rsidR="00E0169A">
        <w:rPr>
          <w:lang w:val="es-ES"/>
        </w:rPr>
        <w:t xml:space="preserve"> por vía telemática.</w:t>
      </w:r>
    </w:p>
    <w:p w:rsidR="00E0169A" w:rsidRDefault="00E0169A" w:rsidP="00234F80">
      <w:pPr>
        <w:spacing w:line="360" w:lineRule="auto"/>
        <w:rPr>
          <w:lang w:val="es-ES"/>
        </w:rPr>
      </w:pPr>
      <w:r>
        <w:rPr>
          <w:lang w:val="es-ES"/>
        </w:rPr>
        <w:t xml:space="preserve">Y decimos que nos encontramos </w:t>
      </w:r>
      <w:r w:rsidR="001964CD">
        <w:rPr>
          <w:lang w:val="es-ES"/>
        </w:rPr>
        <w:t xml:space="preserve">ante un funcionamiento anormal, ante todo, por el tiempo transcurrido desde la aprobación de la normativa reguladora del sistema </w:t>
      </w:r>
      <w:proofErr w:type="spellStart"/>
      <w:r w:rsidR="001964CD">
        <w:rPr>
          <w:lang w:val="es-ES"/>
        </w:rPr>
        <w:t>Lexnet</w:t>
      </w:r>
      <w:proofErr w:type="spellEnd"/>
      <w:r w:rsidR="001964CD">
        <w:rPr>
          <w:lang w:val="es-ES"/>
        </w:rPr>
        <w:t xml:space="preserve"> hasta la fecha, sin que éste se encuentre operativo a estos efectos en </w:t>
      </w:r>
      <w:r w:rsidR="00A74E8D">
        <w:rPr>
          <w:lang w:val="es-ES"/>
        </w:rPr>
        <w:t>e</w:t>
      </w:r>
      <w:r w:rsidR="001964CD">
        <w:rPr>
          <w:lang w:val="es-ES"/>
        </w:rPr>
        <w:t xml:space="preserve">l indicado órgano jurisdiccional. En efecto, debe recordarse que el sistema </w:t>
      </w:r>
      <w:proofErr w:type="spellStart"/>
      <w:r w:rsidR="001964CD">
        <w:rPr>
          <w:lang w:val="es-ES"/>
        </w:rPr>
        <w:t>Lexnet</w:t>
      </w:r>
      <w:proofErr w:type="spellEnd"/>
      <w:r w:rsidR="001964CD">
        <w:rPr>
          <w:lang w:val="es-ES"/>
        </w:rPr>
        <w:t xml:space="preserve"> se encuentra regulado por el Real Decreto 84/2007, de 26 de enero, que fue publicado en el Boletín Oficial del Estado del día 13 de febrero de 2007. Ciertamente, resulta del todo lógico que un sistema informático de las características del que nos ocupa sea implementado de forma gradual, pero es difícilmente justificabl</w:t>
      </w:r>
      <w:r w:rsidR="00A74E8D">
        <w:rPr>
          <w:lang w:val="es-ES"/>
        </w:rPr>
        <w:t>e que más de siete año después de la aprobación de su normativa reguladora,</w:t>
      </w:r>
      <w:r w:rsidR="001964CD">
        <w:rPr>
          <w:lang w:val="es-ES"/>
        </w:rPr>
        <w:t xml:space="preserve"> siga sin encontrarse plenamente operativo en un determinado Juzgado o Tribunal.</w:t>
      </w:r>
    </w:p>
    <w:p w:rsidR="001964CD" w:rsidRDefault="001964CD" w:rsidP="00234F80">
      <w:pPr>
        <w:spacing w:line="360" w:lineRule="auto"/>
        <w:rPr>
          <w:lang w:val="es-ES"/>
        </w:rPr>
      </w:pPr>
      <w:r>
        <w:rPr>
          <w:lang w:val="es-ES"/>
        </w:rPr>
        <w:t xml:space="preserve">Es más, siendo así que existen órganos jurisdiccionales donde si es posible la presentación de escritos por vía telemática, </w:t>
      </w:r>
      <w:r w:rsidR="00D0765E">
        <w:rPr>
          <w:lang w:val="es-ES"/>
        </w:rPr>
        <w:t>no se entienden cuáles son las razones por las que no es posible esa misma presentación en otros Juzgado o Tribunales.</w:t>
      </w:r>
    </w:p>
    <w:p w:rsidR="00D0765E" w:rsidRDefault="00D0765E" w:rsidP="00234F80">
      <w:pPr>
        <w:spacing w:line="360" w:lineRule="auto"/>
        <w:rPr>
          <w:lang w:val="es-ES"/>
        </w:rPr>
      </w:pPr>
      <w:r>
        <w:rPr>
          <w:lang w:val="es-ES"/>
        </w:rPr>
        <w:t>En definitiva, la imposibilidad de presentar escritos por las partes ante el órgano jurisdiccional que nos ocupa, solo puede ser debida a la inactividad inexcusable de la Administración.</w:t>
      </w:r>
    </w:p>
    <w:p w:rsidR="00D0765E" w:rsidRDefault="000C53AB" w:rsidP="00234F80">
      <w:pPr>
        <w:spacing w:line="360" w:lineRule="auto"/>
        <w:rPr>
          <w:lang w:val="es-ES"/>
        </w:rPr>
      </w:pPr>
      <w:r w:rsidRPr="000C53AB">
        <w:rPr>
          <w:b/>
          <w:lang w:val="es-ES"/>
        </w:rPr>
        <w:t>Cuarta.-</w:t>
      </w:r>
      <w:r w:rsidR="00D0765E">
        <w:rPr>
          <w:lang w:val="es-ES"/>
        </w:rPr>
        <w:t xml:space="preserve"> El segundo requisito es el daño o perjuicio sufrido por el particular. </w:t>
      </w:r>
    </w:p>
    <w:p w:rsidR="00D0765E" w:rsidRDefault="00D0765E" w:rsidP="00234F80">
      <w:pPr>
        <w:spacing w:line="360" w:lineRule="auto"/>
        <w:rPr>
          <w:lang w:val="es-ES"/>
        </w:rPr>
      </w:pPr>
      <w:r>
        <w:rPr>
          <w:lang w:val="es-ES"/>
        </w:rPr>
        <w:t xml:space="preserve">Tampoco este requisito plantea especiales dificultades, siendo evidente que el reclamante ha sufrido un perjuicio al no poder acogerse a la bonificación expresamente prevista en el artículo 10 de la Ley 10/2012 para aquellos que presentes sus escritos judiciales </w:t>
      </w:r>
      <w:r w:rsidR="00FF5D52">
        <w:rPr>
          <w:lang w:val="es-ES"/>
        </w:rPr>
        <w:t>por medios telemáticos. Se trata, por lo tanto, de un daño efectivo.</w:t>
      </w:r>
    </w:p>
    <w:p w:rsidR="00FF5D52" w:rsidRDefault="00FF5D52" w:rsidP="00234F80">
      <w:pPr>
        <w:spacing w:line="360" w:lineRule="auto"/>
        <w:rPr>
          <w:lang w:val="es-ES"/>
        </w:rPr>
      </w:pPr>
      <w:r>
        <w:rPr>
          <w:lang w:val="es-ES"/>
        </w:rPr>
        <w:t>Es también un daño económicamente evaluable: dado que consiste en la imposibilidad de disfrutar de una bonificación, su evaluación económica no es otra que el importe mismo de esa bonificación, es decir, el 10 por ciento de la tasa efectivamente abonada.</w:t>
      </w:r>
      <w:r w:rsidR="00FB1052">
        <w:rPr>
          <w:lang w:val="es-ES"/>
        </w:rPr>
        <w:t xml:space="preserve"> </w:t>
      </w:r>
    </w:p>
    <w:p w:rsidR="00FF5D52" w:rsidRDefault="00FF5D52" w:rsidP="00234F80">
      <w:pPr>
        <w:spacing w:line="360" w:lineRule="auto"/>
        <w:rPr>
          <w:lang w:val="es-ES"/>
        </w:rPr>
      </w:pPr>
      <w:r>
        <w:rPr>
          <w:lang w:val="es-ES"/>
        </w:rPr>
        <w:t>Es individualizable en relación a una persona o grupo de personas, que no son otras que las que han soportado la tasa en su integridad.</w:t>
      </w:r>
    </w:p>
    <w:p w:rsidR="00FF5D52" w:rsidRDefault="00FF5D52" w:rsidP="00234F80">
      <w:pPr>
        <w:spacing w:line="360" w:lineRule="auto"/>
        <w:rPr>
          <w:lang w:val="es-ES"/>
        </w:rPr>
      </w:pPr>
      <w:r>
        <w:rPr>
          <w:lang w:val="es-ES"/>
        </w:rPr>
        <w:t xml:space="preserve">Por último es un daño antijurídico, en la medida en que el reclamante no tiene la obligación de soportarlo. En efecto, el artículo 10 de la Ley 10/2012, otorga a los particulares el derecho a disfrutar de una bonificación en la tasa por actividad judicial; en consecuencia, la Administración tiene la obligación de articular los medios necesarios para que los ciudadanos puedan disfrutar de ese derecho y acogerse a la indicada bonificación si ese es su deseo. Lo que en modo alguno es admisible es </w:t>
      </w:r>
      <w:r w:rsidR="00A74E8D">
        <w:rPr>
          <w:lang w:val="es-ES"/>
        </w:rPr>
        <w:t xml:space="preserve">que </w:t>
      </w:r>
      <w:r>
        <w:rPr>
          <w:lang w:val="es-ES"/>
        </w:rPr>
        <w:t>la Administración, por el sencillo expediente de no hacer nada,  niegue al ciudadano el derecho que le ha reconocido la Ley.</w:t>
      </w:r>
    </w:p>
    <w:p w:rsidR="00FF5D52" w:rsidRDefault="00FF5D52" w:rsidP="00234F80">
      <w:pPr>
        <w:spacing w:line="360" w:lineRule="auto"/>
        <w:rPr>
          <w:lang w:val="es-ES"/>
        </w:rPr>
      </w:pPr>
      <w:r>
        <w:rPr>
          <w:lang w:val="es-ES"/>
        </w:rPr>
        <w:t>Obsérvese que, en el presente caso, la situación es</w:t>
      </w:r>
      <w:r w:rsidR="00FC12D5">
        <w:rPr>
          <w:lang w:val="es-ES"/>
        </w:rPr>
        <w:t xml:space="preserve"> aún</w:t>
      </w:r>
      <w:r>
        <w:rPr>
          <w:lang w:val="es-ES"/>
        </w:rPr>
        <w:t xml:space="preserve"> más inaceptable, en la medida en que si existen Juzgados y Tribunales en que </w:t>
      </w:r>
      <w:r w:rsidR="00A74E8D">
        <w:rPr>
          <w:lang w:val="es-ES"/>
        </w:rPr>
        <w:t xml:space="preserve">sí </w:t>
      </w:r>
      <w:r>
        <w:rPr>
          <w:lang w:val="es-ES"/>
        </w:rPr>
        <w:t>es posible la presentación telemática de escritos por las partes. En definitiva se produce una situación de desigualdad int</w:t>
      </w:r>
      <w:r w:rsidR="00A74E8D">
        <w:rPr>
          <w:lang w:val="es-ES"/>
        </w:rPr>
        <w:t>olerable entre ciudadanos que sí</w:t>
      </w:r>
      <w:r>
        <w:rPr>
          <w:lang w:val="es-ES"/>
        </w:rPr>
        <w:t xml:space="preserve"> pueden disfrutar de la bonificación establecida en el artículo 10 de la Ley 10/2012 y ciudadanos que no pueden acogerse a dicha bonificación y ello solo como consecuencia de la actividad o inactividad arbitraria de la Administración, que decide implementar la correspondiente funcionalidad del sistema </w:t>
      </w:r>
      <w:proofErr w:type="spellStart"/>
      <w:r>
        <w:rPr>
          <w:lang w:val="es-ES"/>
        </w:rPr>
        <w:t>Lexnet</w:t>
      </w:r>
      <w:proofErr w:type="spellEnd"/>
      <w:r>
        <w:rPr>
          <w:lang w:val="es-ES"/>
        </w:rPr>
        <w:t xml:space="preserve"> en unos órganos jurisdiccionales y no en otros.</w:t>
      </w:r>
    </w:p>
    <w:p w:rsidR="000C53AB" w:rsidRDefault="000C53AB" w:rsidP="00234F80">
      <w:pPr>
        <w:spacing w:line="360" w:lineRule="auto"/>
        <w:rPr>
          <w:lang w:val="es-ES"/>
        </w:rPr>
      </w:pPr>
      <w:r w:rsidRPr="000C53AB">
        <w:rPr>
          <w:b/>
          <w:lang w:val="es-ES"/>
        </w:rPr>
        <w:t>Quinta.-</w:t>
      </w:r>
      <w:r w:rsidR="00FB1052">
        <w:rPr>
          <w:lang w:val="es-ES"/>
        </w:rPr>
        <w:t xml:space="preserve"> El tercer y último requisito para la existencia de la responsabilidad patrimonial de la Administración es el nexo causal entre la actuación administrativa y el daño o perjuicio de que se trate. En nuestro caso esta relación de causalidad es evidente e innegable: si la Administración hubiera implementado la funcionalidad del sistema </w:t>
      </w:r>
      <w:proofErr w:type="spellStart"/>
      <w:r w:rsidR="00FB1052">
        <w:rPr>
          <w:lang w:val="es-ES"/>
        </w:rPr>
        <w:t>Lexnet</w:t>
      </w:r>
      <w:proofErr w:type="spellEnd"/>
      <w:r w:rsidR="00FB1052">
        <w:rPr>
          <w:lang w:val="es-ES"/>
        </w:rPr>
        <w:t xml:space="preserve"> en el órgano jurisdiccional identificado en la alegación Primera, el reclamante podría haberse acogido a la bonificación prevista en el artículo 10 de la Ley 10/2012 y obtener una reducción significativa de la tasa abonada en su día.</w:t>
      </w:r>
    </w:p>
    <w:p w:rsidR="00FB1052" w:rsidRDefault="00FB1052" w:rsidP="00234F80">
      <w:pPr>
        <w:spacing w:line="360" w:lineRule="auto"/>
        <w:rPr>
          <w:lang w:val="es-ES"/>
        </w:rPr>
      </w:pPr>
      <w:r>
        <w:rPr>
          <w:lang w:val="es-ES"/>
        </w:rPr>
        <w:t xml:space="preserve">Tan solo añadiremos que no existen en modo alguno circunstancias de fuerza mayor que pudieran interferir o romper la relación de causalidad entre actuación (en nuestro caso, omisión) administrativa y </w:t>
      </w:r>
      <w:r w:rsidR="00FC12D5">
        <w:rPr>
          <w:lang w:val="es-ES"/>
        </w:rPr>
        <w:t xml:space="preserve">el </w:t>
      </w:r>
      <w:r>
        <w:rPr>
          <w:lang w:val="es-ES"/>
        </w:rPr>
        <w:t>daño sufrido por el reclamante.</w:t>
      </w:r>
    </w:p>
    <w:p w:rsidR="00FB1052" w:rsidRDefault="00FB1052" w:rsidP="00234F80">
      <w:pPr>
        <w:spacing w:line="360" w:lineRule="auto"/>
        <w:rPr>
          <w:lang w:val="es-ES"/>
        </w:rPr>
      </w:pPr>
      <w:r>
        <w:rPr>
          <w:lang w:val="es-ES"/>
        </w:rPr>
        <w:t xml:space="preserve">A la vista de todo lo expuesto, </w:t>
      </w:r>
    </w:p>
    <w:p w:rsidR="00FB1052" w:rsidRDefault="00FB1052" w:rsidP="00234F80">
      <w:pPr>
        <w:spacing w:line="360" w:lineRule="auto"/>
        <w:rPr>
          <w:lang w:val="es-ES"/>
        </w:rPr>
      </w:pPr>
      <w:r>
        <w:rPr>
          <w:lang w:val="es-ES"/>
        </w:rPr>
        <w:t xml:space="preserve">SOLICTA AL MINISTERIO DE JUSTICIA, que previa la tramitación legal oportuna dicte resolución por la que, estimando la presente solicitud, acuerde el pago al reclamante de la cantidad de ………, en concepto de </w:t>
      </w:r>
      <w:r w:rsidR="00FC12D5">
        <w:rPr>
          <w:lang w:val="es-ES"/>
        </w:rPr>
        <w:t xml:space="preserve">indemnización de </w:t>
      </w:r>
      <w:r>
        <w:rPr>
          <w:lang w:val="es-ES"/>
        </w:rPr>
        <w:t>los daños producidos por el anormal funcionamiento de los servicios públicos.</w:t>
      </w:r>
    </w:p>
    <w:p w:rsidR="00FB1052" w:rsidRDefault="00FC12D5" w:rsidP="00234F80">
      <w:pPr>
        <w:spacing w:line="360" w:lineRule="auto"/>
        <w:rPr>
          <w:lang w:val="es-ES"/>
        </w:rPr>
      </w:pPr>
      <w:r>
        <w:rPr>
          <w:lang w:val="es-ES"/>
        </w:rPr>
        <w:t>…………..……, a … de …………… de ………</w:t>
      </w:r>
    </w:p>
    <w:p w:rsidR="00FC12D5" w:rsidRDefault="00FC12D5" w:rsidP="00234F80">
      <w:pPr>
        <w:spacing w:line="360" w:lineRule="auto"/>
        <w:rPr>
          <w:lang w:val="es-ES"/>
        </w:rPr>
      </w:pPr>
    </w:p>
    <w:p w:rsidR="00FC12D5" w:rsidRDefault="00FC12D5" w:rsidP="00234F80">
      <w:pPr>
        <w:spacing w:line="360" w:lineRule="auto"/>
        <w:rPr>
          <w:lang w:val="es-ES"/>
        </w:rPr>
      </w:pPr>
    </w:p>
    <w:p w:rsidR="00FC12D5" w:rsidRDefault="00FC12D5" w:rsidP="00234F80">
      <w:pPr>
        <w:spacing w:line="360" w:lineRule="auto"/>
        <w:rPr>
          <w:lang w:val="es-ES"/>
        </w:rPr>
      </w:pPr>
    </w:p>
    <w:p w:rsidR="00FC12D5" w:rsidRPr="00B5493F" w:rsidRDefault="00FC12D5" w:rsidP="00234F80">
      <w:pPr>
        <w:spacing w:line="360" w:lineRule="auto"/>
        <w:rPr>
          <w:lang w:val="es-ES"/>
        </w:rPr>
      </w:pPr>
      <w:r>
        <w:rPr>
          <w:lang w:val="es-ES"/>
        </w:rPr>
        <w:t xml:space="preserve">Fdo.: </w:t>
      </w:r>
    </w:p>
    <w:sectPr w:rsidR="00FC12D5" w:rsidRPr="00B5493F" w:rsidSect="001E1673">
      <w:headerReference w:type="even" r:id="rId8"/>
      <w:headerReference w:type="default" r:id="rId9"/>
      <w:footerReference w:type="even" r:id="rId10"/>
      <w:footerReference w:type="default" r:id="rId11"/>
      <w:headerReference w:type="first" r:id="rId12"/>
      <w:footerReference w:type="first" r:id="rId13"/>
      <w:pgSz w:w="11906" w:h="16838" w:code="9"/>
      <w:pgMar w:top="2552" w:right="1701" w:bottom="1701" w:left="1701"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615" w:rsidRDefault="00133615">
      <w:r>
        <w:separator/>
      </w:r>
    </w:p>
  </w:endnote>
  <w:endnote w:type="continuationSeparator" w:id="0">
    <w:p w:rsidR="00133615" w:rsidRDefault="0013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12" w:rsidRDefault="000A1E12">
    <w:pPr>
      <w:framePr w:wrap="around" w:vAnchor="text" w:hAnchor="margin" w:xAlign="right" w:y="1"/>
    </w:pPr>
    <w:r>
      <w:fldChar w:fldCharType="begin"/>
    </w:r>
    <w:r>
      <w:instrText xml:space="preserve">PAGE  </w:instrText>
    </w:r>
    <w:r>
      <w:fldChar w:fldCharType="separate"/>
    </w:r>
    <w:r>
      <w:rPr>
        <w:noProof/>
      </w:rPr>
      <w:t>1</w:t>
    </w:r>
    <w:r>
      <w:fldChar w:fldCharType="end"/>
    </w:r>
  </w:p>
  <w:p w:rsidR="000A1E12" w:rsidRDefault="000A1E1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12" w:rsidRPr="00EA45CC" w:rsidRDefault="000A1E12" w:rsidP="00EA45CC">
    <w:pPr>
      <w:pStyle w:val="Footer"/>
      <w:rPr>
        <w:rStyle w:val="PageNumber"/>
      </w:rPr>
    </w:pPr>
    <w:r w:rsidRPr="000A28D7">
      <w:t xml:space="preserve">- </w:t>
    </w:r>
    <w:r w:rsidRPr="000A28D7">
      <w:fldChar w:fldCharType="begin"/>
    </w:r>
    <w:r w:rsidRPr="000A28D7">
      <w:instrText xml:space="preserve"> PAGE </w:instrText>
    </w:r>
    <w:r w:rsidRPr="000A28D7">
      <w:fldChar w:fldCharType="separate"/>
    </w:r>
    <w:r w:rsidR="00492C8D">
      <w:rPr>
        <w:noProof/>
      </w:rPr>
      <w:t>2</w:t>
    </w:r>
    <w:r w:rsidRPr="000A28D7">
      <w:fldChar w:fldCharType="end"/>
    </w:r>
    <w:r w:rsidRPr="000A28D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12" w:rsidRDefault="000A1E12" w:rsidP="007A0AF4">
    <w:pPr>
      <w:spacing w:before="240" w:after="0"/>
      <w:ind w:left="-851" w:right="-1559"/>
      <w:rPr>
        <w:sz w:val="12"/>
      </w:rPr>
    </w:pPr>
    <w:r>
      <w:rPr>
        <w:sz w:val="12"/>
      </w:rPr>
      <w:fldChar w:fldCharType="begin"/>
    </w:r>
    <w:r>
      <w:rPr>
        <w:sz w:val="12"/>
      </w:rPr>
      <w:instrText xml:space="preserve"> FILENAME  \* MERGEFORMAT </w:instrText>
    </w:r>
    <w:r>
      <w:rPr>
        <w:sz w:val="12"/>
      </w:rPr>
      <w:fldChar w:fldCharType="separate"/>
    </w:r>
    <w:r>
      <w:rPr>
        <w:noProof/>
        <w:sz w:val="12"/>
      </w:rPr>
      <w:t>Normal.dotm</w:t>
    </w:r>
    <w:r>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615" w:rsidRPr="000A28D7" w:rsidRDefault="00133615" w:rsidP="00374CB6">
      <w:pPr>
        <w:spacing w:after="120"/>
        <w:rPr>
          <w:sz w:val="20"/>
        </w:rPr>
      </w:pPr>
      <w:r w:rsidRPr="000A28D7">
        <w:rPr>
          <w:sz w:val="20"/>
        </w:rPr>
        <w:separator/>
      </w:r>
    </w:p>
  </w:footnote>
  <w:footnote w:type="continuationSeparator" w:id="0">
    <w:p w:rsidR="00133615" w:rsidRPr="00374CB6" w:rsidRDefault="00133615" w:rsidP="00374CB6">
      <w:pPr>
        <w:spacing w:after="120"/>
        <w:rPr>
          <w:sz w:val="20"/>
        </w:rPr>
      </w:pPr>
      <w:r w:rsidRPr="00374CB6">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12" w:rsidRDefault="000A1E12">
    <w:pPr>
      <w:framePr w:wrap="around" w:vAnchor="text" w:hAnchor="margin" w:xAlign="right" w:y="1"/>
    </w:pPr>
    <w:r>
      <w:fldChar w:fldCharType="begin"/>
    </w:r>
    <w:r>
      <w:instrText xml:space="preserve">PAGE  </w:instrText>
    </w:r>
    <w:r>
      <w:fldChar w:fldCharType="separate"/>
    </w:r>
    <w:r>
      <w:rPr>
        <w:noProof/>
      </w:rPr>
      <w:t>1</w:t>
    </w:r>
    <w:r>
      <w:fldChar w:fldCharType="end"/>
    </w:r>
  </w:p>
  <w:p w:rsidR="000A1E12" w:rsidRDefault="000A1E1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12" w:rsidRDefault="000A1E1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E12" w:rsidRDefault="000A1E12">
    <w:pPr>
      <w:jc w:val="cent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5A695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69A2B1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66845DCA"/>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9F69B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4C8B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8AF0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4A03E1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CA63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D10D0D"/>
    <w:multiLevelType w:val="hybridMultilevel"/>
    <w:tmpl w:val="958A4B14"/>
    <w:lvl w:ilvl="0" w:tplc="84DA0BEE">
      <w:start w:val="1"/>
      <w:numFmt w:val="bullet"/>
      <w:lvlRestart w:val="0"/>
      <w:lvlText w:val=""/>
      <w:lvlJc w:val="left"/>
      <w:pPr>
        <w:tabs>
          <w:tab w:val="num" w:pos="425"/>
        </w:tabs>
        <w:ind w:left="425" w:hanging="425"/>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9BD3F16"/>
    <w:multiLevelType w:val="hybridMultilevel"/>
    <w:tmpl w:val="DD7C6184"/>
    <w:lvl w:ilvl="0" w:tplc="97926424">
      <w:start w:val="1"/>
      <w:numFmt w:val="lowerRoman"/>
      <w:lvlRestart w:val="0"/>
      <w:lvlText w:val="(%1)"/>
      <w:lvlJc w:val="left"/>
      <w:pPr>
        <w:tabs>
          <w:tab w:val="num" w:pos="709"/>
        </w:tabs>
        <w:ind w:left="709" w:hanging="709"/>
      </w:pPr>
      <w:rPr>
        <w:rFonts w:ascii="Times New Roman" w:hAnsi="Times New Roman" w:cs="Times New Roman"/>
        <w:b w:val="0"/>
        <w:i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0C031190"/>
    <w:multiLevelType w:val="hybridMultilevel"/>
    <w:tmpl w:val="23A0048E"/>
    <w:lvl w:ilvl="0" w:tplc="3E603240">
      <w:start w:val="1"/>
      <w:numFmt w:val="lowerLetter"/>
      <w:lvlRestart w:val="0"/>
      <w:pStyle w:val="ListParagraph"/>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0B5FD9"/>
    <w:multiLevelType w:val="hybridMultilevel"/>
    <w:tmpl w:val="8F82EB8A"/>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23DC327C">
      <w:start w:val="1"/>
      <w:numFmt w:val="lowerLetter"/>
      <w:lvlRestart w:val="0"/>
      <w:lvlText w:val="(%2)"/>
      <w:lvlJc w:val="left"/>
      <w:pPr>
        <w:tabs>
          <w:tab w:val="num" w:pos="1647"/>
        </w:tabs>
        <w:ind w:left="1647" w:hanging="567"/>
      </w:pPr>
      <w:rPr>
        <w:rFonts w:ascii="Times New Roman" w:hAnsi="Times New Roman" w:cs="Times New Roman" w:hint="default"/>
        <w:b w:val="0"/>
        <w:i w:val="0"/>
        <w:sz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10E6EDC"/>
    <w:multiLevelType w:val="hybridMultilevel"/>
    <w:tmpl w:val="8658798C"/>
    <w:lvl w:ilvl="0" w:tplc="23DC327C">
      <w:start w:val="1"/>
      <w:numFmt w:val="lowerLetter"/>
      <w:lvlRestart w:val="0"/>
      <w:lvlText w:val="(%1)"/>
      <w:lvlJc w:val="left"/>
      <w:pPr>
        <w:tabs>
          <w:tab w:val="num" w:pos="567"/>
        </w:tabs>
        <w:ind w:left="567" w:hanging="567"/>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6302C47"/>
    <w:multiLevelType w:val="hybridMultilevel"/>
    <w:tmpl w:val="B21A2AE4"/>
    <w:lvl w:ilvl="0" w:tplc="0BFAC94E">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B64C82"/>
    <w:multiLevelType w:val="multilevel"/>
    <w:tmpl w:val="B71AF07C"/>
    <w:numStyleLink w:val="Numbering2"/>
  </w:abstractNum>
  <w:abstractNum w:abstractNumId="15">
    <w:nsid w:val="2CC83F98"/>
    <w:multiLevelType w:val="multilevel"/>
    <w:tmpl w:val="B72CBCB4"/>
    <w:numStyleLink w:val="Numbering1"/>
  </w:abstractNum>
  <w:abstractNum w:abstractNumId="16">
    <w:nsid w:val="30D63FEB"/>
    <w:multiLevelType w:val="hybridMultilevel"/>
    <w:tmpl w:val="DC924B88"/>
    <w:lvl w:ilvl="0" w:tplc="0B480BB4">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343F45"/>
    <w:multiLevelType w:val="hybridMultilevel"/>
    <w:tmpl w:val="0C708BDC"/>
    <w:lvl w:ilvl="0" w:tplc="23DC327C">
      <w:start w:val="1"/>
      <w:numFmt w:val="lowerLetter"/>
      <w:lvlRestart w:val="0"/>
      <w:lvlText w:val="(%1)"/>
      <w:lvlJc w:val="left"/>
      <w:pPr>
        <w:tabs>
          <w:tab w:val="num" w:pos="567"/>
        </w:tabs>
        <w:ind w:left="567" w:hanging="567"/>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EB13CCB"/>
    <w:multiLevelType w:val="hybridMultilevel"/>
    <w:tmpl w:val="E46CC630"/>
    <w:lvl w:ilvl="0" w:tplc="F13E9A08">
      <w:start w:val="1"/>
      <w:numFmt w:val="lowerRoman"/>
      <w:lvlRestart w:val="0"/>
      <w:lvlText w:val="(%1)"/>
      <w:lvlJc w:val="left"/>
      <w:pPr>
        <w:tabs>
          <w:tab w:val="num" w:pos="709"/>
        </w:tabs>
        <w:ind w:left="709" w:hanging="709"/>
      </w:pPr>
      <w:rPr>
        <w:rFonts w:ascii="Times New Roman" w:hAnsi="Times New Roman" w:cs="Times New Roman"/>
        <w:b w:val="0"/>
        <w:i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459360FB"/>
    <w:multiLevelType w:val="hybridMultilevel"/>
    <w:tmpl w:val="7D7676A8"/>
    <w:lvl w:ilvl="0" w:tplc="5498ACC0">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E869ED"/>
    <w:multiLevelType w:val="hybridMultilevel"/>
    <w:tmpl w:val="F7E0044A"/>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A155B68"/>
    <w:multiLevelType w:val="hybridMultilevel"/>
    <w:tmpl w:val="FEF0F6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A394122"/>
    <w:multiLevelType w:val="hybridMultilevel"/>
    <w:tmpl w:val="4ADA1F16"/>
    <w:lvl w:ilvl="0" w:tplc="CA1402CA">
      <w:start w:val="1"/>
      <w:numFmt w:val="lowerLetter"/>
      <w:lvlRestart w:val="0"/>
      <w:lvlText w:val="(%1)"/>
      <w:lvlJc w:val="left"/>
      <w:pPr>
        <w:tabs>
          <w:tab w:val="num" w:pos="709"/>
        </w:tabs>
        <w:ind w:left="709" w:hanging="709"/>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8637A6"/>
    <w:multiLevelType w:val="multilevel"/>
    <w:tmpl w:val="71DED3E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26">
    <w:nsid w:val="4BAA0302"/>
    <w:multiLevelType w:val="multilevel"/>
    <w:tmpl w:val="8516113E"/>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E525F17"/>
    <w:multiLevelType w:val="hybridMultilevel"/>
    <w:tmpl w:val="9D50AB70"/>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D2C37EC"/>
    <w:multiLevelType w:val="hybridMultilevel"/>
    <w:tmpl w:val="25185C2C"/>
    <w:lvl w:ilvl="0" w:tplc="B9ACA8A8">
      <w:start w:val="1"/>
      <w:numFmt w:val="lowerRoman"/>
      <w:lvlRestart w:val="0"/>
      <w:lvlText w:val="(%1)"/>
      <w:lvlJc w:val="left"/>
      <w:pPr>
        <w:tabs>
          <w:tab w:val="num" w:pos="709"/>
        </w:tabs>
        <w:ind w:left="709" w:hanging="709"/>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B25173"/>
    <w:multiLevelType w:val="multilevel"/>
    <w:tmpl w:val="B72CBCB4"/>
    <w:numStyleLink w:val="Numbering1"/>
  </w:abstractNum>
  <w:abstractNum w:abstractNumId="30">
    <w:nsid w:val="5EFD5651"/>
    <w:multiLevelType w:val="hybridMultilevel"/>
    <w:tmpl w:val="72BE4366"/>
    <w:lvl w:ilvl="0" w:tplc="A624458E">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E07929"/>
    <w:multiLevelType w:val="multilevel"/>
    <w:tmpl w:val="B72CBCB4"/>
    <w:numStyleLink w:val="Numbering1"/>
  </w:abstractNum>
  <w:abstractNum w:abstractNumId="32">
    <w:nsid w:val="67CF49EA"/>
    <w:multiLevelType w:val="multilevel"/>
    <w:tmpl w:val="7E448066"/>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8C34044"/>
    <w:multiLevelType w:val="hybridMultilevel"/>
    <w:tmpl w:val="3F143F0E"/>
    <w:lvl w:ilvl="0" w:tplc="AAA05E80">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661600"/>
    <w:multiLevelType w:val="hybridMultilevel"/>
    <w:tmpl w:val="8516113E"/>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0861C68"/>
    <w:multiLevelType w:val="hybridMultilevel"/>
    <w:tmpl w:val="E872DA82"/>
    <w:lvl w:ilvl="0" w:tplc="6834F118">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4D39A1"/>
    <w:multiLevelType w:val="multilevel"/>
    <w:tmpl w:val="B71AF07C"/>
    <w:numStyleLink w:val="Numbering2"/>
  </w:abstractNum>
  <w:abstractNum w:abstractNumId="38">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A11A18"/>
    <w:multiLevelType w:val="hybridMultilevel"/>
    <w:tmpl w:val="7E448066"/>
    <w:lvl w:ilvl="0" w:tplc="3898817A">
      <w:start w:val="1"/>
      <w:numFmt w:val="lowerRoman"/>
      <w:lvlRestart w:val="0"/>
      <w:lvlText w:val="(%1)"/>
      <w:lvlJc w:val="left"/>
      <w:pPr>
        <w:tabs>
          <w:tab w:val="num" w:pos="709"/>
        </w:tabs>
        <w:ind w:left="709" w:hanging="709"/>
      </w:pPr>
      <w:rPr>
        <w:rFonts w:ascii="Times New Roman" w:hAnsi="Times New Roman" w:cs="Times New Roman"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B15188F"/>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5"/>
  </w:num>
  <w:num w:numId="2">
    <w:abstractNumId w:val="17"/>
  </w:num>
  <w:num w:numId="3">
    <w:abstractNumId w:val="35"/>
  </w:num>
  <w:num w:numId="4">
    <w:abstractNumId w:val="40"/>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10"/>
  </w:num>
  <w:num w:numId="14">
    <w:abstractNumId w:val="21"/>
  </w:num>
  <w:num w:numId="15">
    <w:abstractNumId w:val="24"/>
  </w:num>
  <w:num w:numId="16">
    <w:abstractNumId w:val="28"/>
  </w:num>
  <w:num w:numId="17">
    <w:abstractNumId w:val="36"/>
  </w:num>
  <w:num w:numId="18">
    <w:abstractNumId w:val="30"/>
  </w:num>
  <w:num w:numId="19">
    <w:abstractNumId w:val="13"/>
  </w:num>
  <w:num w:numId="20">
    <w:abstractNumId w:val="8"/>
  </w:num>
  <w:num w:numId="21">
    <w:abstractNumId w:val="33"/>
  </w:num>
  <w:num w:numId="22">
    <w:abstractNumId w:val="16"/>
  </w:num>
  <w:num w:numId="23">
    <w:abstractNumId w:val="27"/>
  </w:num>
  <w:num w:numId="24">
    <w:abstractNumId w:val="22"/>
  </w:num>
  <w:num w:numId="25">
    <w:abstractNumId w:val="12"/>
  </w:num>
  <w:num w:numId="26">
    <w:abstractNumId w:val="19"/>
  </w:num>
  <w:num w:numId="27">
    <w:abstractNumId w:val="34"/>
  </w:num>
  <w:num w:numId="28">
    <w:abstractNumId w:val="26"/>
  </w:num>
  <w:num w:numId="29">
    <w:abstractNumId w:val="15"/>
  </w:num>
  <w:num w:numId="30">
    <w:abstractNumId w:val="38"/>
  </w:num>
  <w:num w:numId="31">
    <w:abstractNumId w:val="39"/>
  </w:num>
  <w:num w:numId="32">
    <w:abstractNumId w:val="32"/>
  </w:num>
  <w:num w:numId="33">
    <w:abstractNumId w:val="29"/>
  </w:num>
  <w:num w:numId="34">
    <w:abstractNumId w:val="14"/>
  </w:num>
  <w:num w:numId="35">
    <w:abstractNumId w:val="18"/>
  </w:num>
  <w:num w:numId="36">
    <w:abstractNumId w:val="31"/>
  </w:num>
  <w:num w:numId="37">
    <w:abstractNumId w:val="37"/>
  </w:num>
  <w:num w:numId="38">
    <w:abstractNumId w:val="11"/>
  </w:num>
  <w:num w:numId="39">
    <w:abstractNumId w:val="20"/>
  </w:num>
  <w:num w:numId="40">
    <w:abstractNumId w:val="9"/>
  </w:num>
  <w:num w:numId="4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15"/>
    <w:rsid w:val="00002DEB"/>
    <w:rsid w:val="00007EBE"/>
    <w:rsid w:val="00010B9D"/>
    <w:rsid w:val="0001719E"/>
    <w:rsid w:val="00017A1B"/>
    <w:rsid w:val="00021BA9"/>
    <w:rsid w:val="00032EFA"/>
    <w:rsid w:val="000355DF"/>
    <w:rsid w:val="00037766"/>
    <w:rsid w:val="000427DA"/>
    <w:rsid w:val="00043844"/>
    <w:rsid w:val="00045188"/>
    <w:rsid w:val="000469D6"/>
    <w:rsid w:val="00051F24"/>
    <w:rsid w:val="00052E32"/>
    <w:rsid w:val="0005325D"/>
    <w:rsid w:val="00060763"/>
    <w:rsid w:val="0006525D"/>
    <w:rsid w:val="000669B8"/>
    <w:rsid w:val="00070631"/>
    <w:rsid w:val="00072E3A"/>
    <w:rsid w:val="000730EA"/>
    <w:rsid w:val="00073C2D"/>
    <w:rsid w:val="00074863"/>
    <w:rsid w:val="00076502"/>
    <w:rsid w:val="000838DA"/>
    <w:rsid w:val="00083F55"/>
    <w:rsid w:val="00084953"/>
    <w:rsid w:val="00085C3B"/>
    <w:rsid w:val="00087641"/>
    <w:rsid w:val="000956C5"/>
    <w:rsid w:val="00096B71"/>
    <w:rsid w:val="000A0494"/>
    <w:rsid w:val="000A0766"/>
    <w:rsid w:val="000A1A60"/>
    <w:rsid w:val="000A1E12"/>
    <w:rsid w:val="000A28D7"/>
    <w:rsid w:val="000A3336"/>
    <w:rsid w:val="000A4BE1"/>
    <w:rsid w:val="000A4F29"/>
    <w:rsid w:val="000B0519"/>
    <w:rsid w:val="000B06AE"/>
    <w:rsid w:val="000B505C"/>
    <w:rsid w:val="000C1012"/>
    <w:rsid w:val="000C3709"/>
    <w:rsid w:val="000C4A1E"/>
    <w:rsid w:val="000C4F62"/>
    <w:rsid w:val="000C53AB"/>
    <w:rsid w:val="000C639E"/>
    <w:rsid w:val="000D1EFF"/>
    <w:rsid w:val="000D34CC"/>
    <w:rsid w:val="000D7E0B"/>
    <w:rsid w:val="000E065A"/>
    <w:rsid w:val="000E0AC4"/>
    <w:rsid w:val="000E4776"/>
    <w:rsid w:val="000E5241"/>
    <w:rsid w:val="0010040F"/>
    <w:rsid w:val="00106448"/>
    <w:rsid w:val="00111F23"/>
    <w:rsid w:val="00113CBC"/>
    <w:rsid w:val="0012027A"/>
    <w:rsid w:val="00122D20"/>
    <w:rsid w:val="00123159"/>
    <w:rsid w:val="00126174"/>
    <w:rsid w:val="001278D1"/>
    <w:rsid w:val="001318B2"/>
    <w:rsid w:val="00133615"/>
    <w:rsid w:val="001342E3"/>
    <w:rsid w:val="00137E3A"/>
    <w:rsid w:val="00140BE7"/>
    <w:rsid w:val="00142E12"/>
    <w:rsid w:val="00143839"/>
    <w:rsid w:val="001459D6"/>
    <w:rsid w:val="00155182"/>
    <w:rsid w:val="001553D6"/>
    <w:rsid w:val="00155888"/>
    <w:rsid w:val="00155CC5"/>
    <w:rsid w:val="00156F2D"/>
    <w:rsid w:val="00160C62"/>
    <w:rsid w:val="00161C5A"/>
    <w:rsid w:val="001638F4"/>
    <w:rsid w:val="001668EA"/>
    <w:rsid w:val="001725E3"/>
    <w:rsid w:val="0017364F"/>
    <w:rsid w:val="00174D55"/>
    <w:rsid w:val="001768CC"/>
    <w:rsid w:val="00176FAB"/>
    <w:rsid w:val="001805E0"/>
    <w:rsid w:val="00184072"/>
    <w:rsid w:val="001841F4"/>
    <w:rsid w:val="00185ED3"/>
    <w:rsid w:val="00186743"/>
    <w:rsid w:val="00186F6E"/>
    <w:rsid w:val="0019084B"/>
    <w:rsid w:val="00190D2C"/>
    <w:rsid w:val="00191C62"/>
    <w:rsid w:val="00195546"/>
    <w:rsid w:val="00195C5F"/>
    <w:rsid w:val="001964CD"/>
    <w:rsid w:val="001A08FE"/>
    <w:rsid w:val="001A6239"/>
    <w:rsid w:val="001A70D5"/>
    <w:rsid w:val="001A76B7"/>
    <w:rsid w:val="001B0E58"/>
    <w:rsid w:val="001B2198"/>
    <w:rsid w:val="001B28B5"/>
    <w:rsid w:val="001B7A21"/>
    <w:rsid w:val="001C09BD"/>
    <w:rsid w:val="001C15FE"/>
    <w:rsid w:val="001C2203"/>
    <w:rsid w:val="001C2489"/>
    <w:rsid w:val="001C4BF1"/>
    <w:rsid w:val="001C4F68"/>
    <w:rsid w:val="001D4638"/>
    <w:rsid w:val="001D4F40"/>
    <w:rsid w:val="001E0423"/>
    <w:rsid w:val="001E1673"/>
    <w:rsid w:val="001F2B65"/>
    <w:rsid w:val="001F4A4B"/>
    <w:rsid w:val="001F661F"/>
    <w:rsid w:val="002021AC"/>
    <w:rsid w:val="00203093"/>
    <w:rsid w:val="00204F12"/>
    <w:rsid w:val="00212704"/>
    <w:rsid w:val="00214ADB"/>
    <w:rsid w:val="0021652F"/>
    <w:rsid w:val="00225DF9"/>
    <w:rsid w:val="00230857"/>
    <w:rsid w:val="00230FBF"/>
    <w:rsid w:val="002315E5"/>
    <w:rsid w:val="00234F31"/>
    <w:rsid w:val="00234F80"/>
    <w:rsid w:val="002370AF"/>
    <w:rsid w:val="00240A2D"/>
    <w:rsid w:val="0024165D"/>
    <w:rsid w:val="0024190B"/>
    <w:rsid w:val="002429DA"/>
    <w:rsid w:val="002431F5"/>
    <w:rsid w:val="00245B46"/>
    <w:rsid w:val="00252D98"/>
    <w:rsid w:val="00254B40"/>
    <w:rsid w:val="00255454"/>
    <w:rsid w:val="00255C06"/>
    <w:rsid w:val="00255EF1"/>
    <w:rsid w:val="00257950"/>
    <w:rsid w:val="0026002E"/>
    <w:rsid w:val="00266A2C"/>
    <w:rsid w:val="00267D90"/>
    <w:rsid w:val="00270273"/>
    <w:rsid w:val="00270E4F"/>
    <w:rsid w:val="002760B3"/>
    <w:rsid w:val="00287302"/>
    <w:rsid w:val="00287FF4"/>
    <w:rsid w:val="00297E9A"/>
    <w:rsid w:val="002A1313"/>
    <w:rsid w:val="002B43FA"/>
    <w:rsid w:val="002B70D6"/>
    <w:rsid w:val="002C073E"/>
    <w:rsid w:val="002C67E7"/>
    <w:rsid w:val="002D0F0A"/>
    <w:rsid w:val="002E45A5"/>
    <w:rsid w:val="002F1043"/>
    <w:rsid w:val="002F23D9"/>
    <w:rsid w:val="002F44B0"/>
    <w:rsid w:val="002F4F8F"/>
    <w:rsid w:val="002F62D8"/>
    <w:rsid w:val="00300F1A"/>
    <w:rsid w:val="00301C31"/>
    <w:rsid w:val="003118CA"/>
    <w:rsid w:val="00317468"/>
    <w:rsid w:val="00321408"/>
    <w:rsid w:val="00325FC5"/>
    <w:rsid w:val="003300C7"/>
    <w:rsid w:val="00335636"/>
    <w:rsid w:val="0033595D"/>
    <w:rsid w:val="00337C81"/>
    <w:rsid w:val="00337D84"/>
    <w:rsid w:val="003443F6"/>
    <w:rsid w:val="003447DC"/>
    <w:rsid w:val="003447F2"/>
    <w:rsid w:val="00344804"/>
    <w:rsid w:val="00344C8F"/>
    <w:rsid w:val="00346B15"/>
    <w:rsid w:val="00351B38"/>
    <w:rsid w:val="00354D80"/>
    <w:rsid w:val="00356E0B"/>
    <w:rsid w:val="003603D7"/>
    <w:rsid w:val="003617D5"/>
    <w:rsid w:val="00362371"/>
    <w:rsid w:val="0036301A"/>
    <w:rsid w:val="0036499A"/>
    <w:rsid w:val="00370B89"/>
    <w:rsid w:val="00374CB6"/>
    <w:rsid w:val="00375EB3"/>
    <w:rsid w:val="00381047"/>
    <w:rsid w:val="0038322F"/>
    <w:rsid w:val="00383DF1"/>
    <w:rsid w:val="00384DBE"/>
    <w:rsid w:val="00392318"/>
    <w:rsid w:val="003952A4"/>
    <w:rsid w:val="003A0112"/>
    <w:rsid w:val="003A2A0A"/>
    <w:rsid w:val="003A2AE3"/>
    <w:rsid w:val="003B3997"/>
    <w:rsid w:val="003C1ECF"/>
    <w:rsid w:val="003C733F"/>
    <w:rsid w:val="003D637B"/>
    <w:rsid w:val="003E0DDC"/>
    <w:rsid w:val="003E2AD0"/>
    <w:rsid w:val="003F4F6B"/>
    <w:rsid w:val="003F5BD9"/>
    <w:rsid w:val="00402276"/>
    <w:rsid w:val="004038BE"/>
    <w:rsid w:val="00404088"/>
    <w:rsid w:val="00406AAB"/>
    <w:rsid w:val="00406BE7"/>
    <w:rsid w:val="00410763"/>
    <w:rsid w:val="00412F2A"/>
    <w:rsid w:val="00413360"/>
    <w:rsid w:val="00413609"/>
    <w:rsid w:val="00413A36"/>
    <w:rsid w:val="004141AB"/>
    <w:rsid w:val="00415B3C"/>
    <w:rsid w:val="00416E31"/>
    <w:rsid w:val="004173A8"/>
    <w:rsid w:val="004226B8"/>
    <w:rsid w:val="00423A9C"/>
    <w:rsid w:val="00424590"/>
    <w:rsid w:val="004259EC"/>
    <w:rsid w:val="00426C24"/>
    <w:rsid w:val="0043376F"/>
    <w:rsid w:val="0043702B"/>
    <w:rsid w:val="00437175"/>
    <w:rsid w:val="0044231D"/>
    <w:rsid w:val="00444351"/>
    <w:rsid w:val="00446143"/>
    <w:rsid w:val="00452043"/>
    <w:rsid w:val="00452705"/>
    <w:rsid w:val="00460100"/>
    <w:rsid w:val="004641EE"/>
    <w:rsid w:val="004670E1"/>
    <w:rsid w:val="00467A5F"/>
    <w:rsid w:val="00471136"/>
    <w:rsid w:val="004831BC"/>
    <w:rsid w:val="00490F03"/>
    <w:rsid w:val="00492C8D"/>
    <w:rsid w:val="004952A4"/>
    <w:rsid w:val="004A1994"/>
    <w:rsid w:val="004A41EB"/>
    <w:rsid w:val="004A54E3"/>
    <w:rsid w:val="004B154E"/>
    <w:rsid w:val="004B1E44"/>
    <w:rsid w:val="004B4246"/>
    <w:rsid w:val="004B5A3C"/>
    <w:rsid w:val="004C1E25"/>
    <w:rsid w:val="004D0E63"/>
    <w:rsid w:val="004D2A97"/>
    <w:rsid w:val="004D3A1A"/>
    <w:rsid w:val="004E00B7"/>
    <w:rsid w:val="004E12F9"/>
    <w:rsid w:val="004E4D39"/>
    <w:rsid w:val="004E5275"/>
    <w:rsid w:val="004E60B9"/>
    <w:rsid w:val="004F0224"/>
    <w:rsid w:val="004F67A8"/>
    <w:rsid w:val="005129C9"/>
    <w:rsid w:val="00517C57"/>
    <w:rsid w:val="005204C8"/>
    <w:rsid w:val="00525107"/>
    <w:rsid w:val="005253B5"/>
    <w:rsid w:val="005255DA"/>
    <w:rsid w:val="005307A0"/>
    <w:rsid w:val="00531F0C"/>
    <w:rsid w:val="005320EA"/>
    <w:rsid w:val="00540572"/>
    <w:rsid w:val="00541F92"/>
    <w:rsid w:val="00543768"/>
    <w:rsid w:val="00544124"/>
    <w:rsid w:val="00546611"/>
    <w:rsid w:val="00552AE7"/>
    <w:rsid w:val="0055659C"/>
    <w:rsid w:val="00560741"/>
    <w:rsid w:val="005665EC"/>
    <w:rsid w:val="00573AE0"/>
    <w:rsid w:val="00573D64"/>
    <w:rsid w:val="00576341"/>
    <w:rsid w:val="0058558E"/>
    <w:rsid w:val="005857D9"/>
    <w:rsid w:val="005872A9"/>
    <w:rsid w:val="00587966"/>
    <w:rsid w:val="00590ADE"/>
    <w:rsid w:val="0059129F"/>
    <w:rsid w:val="0059250C"/>
    <w:rsid w:val="005951DB"/>
    <w:rsid w:val="005A05A8"/>
    <w:rsid w:val="005A060D"/>
    <w:rsid w:val="005A2176"/>
    <w:rsid w:val="005A2227"/>
    <w:rsid w:val="005A36F9"/>
    <w:rsid w:val="005A4868"/>
    <w:rsid w:val="005A59A2"/>
    <w:rsid w:val="005A7418"/>
    <w:rsid w:val="005B143B"/>
    <w:rsid w:val="005B1D66"/>
    <w:rsid w:val="005C1648"/>
    <w:rsid w:val="005C4B10"/>
    <w:rsid w:val="005D6EB9"/>
    <w:rsid w:val="005E088C"/>
    <w:rsid w:val="005E262D"/>
    <w:rsid w:val="005E2AA3"/>
    <w:rsid w:val="005E6488"/>
    <w:rsid w:val="005E78A5"/>
    <w:rsid w:val="005F1475"/>
    <w:rsid w:val="005F178F"/>
    <w:rsid w:val="0060421C"/>
    <w:rsid w:val="0060455F"/>
    <w:rsid w:val="006054F4"/>
    <w:rsid w:val="00610DC5"/>
    <w:rsid w:val="0061639E"/>
    <w:rsid w:val="00622111"/>
    <w:rsid w:val="00623351"/>
    <w:rsid w:val="00626543"/>
    <w:rsid w:val="0063116B"/>
    <w:rsid w:val="006358AF"/>
    <w:rsid w:val="00640EC9"/>
    <w:rsid w:val="00645165"/>
    <w:rsid w:val="0065296F"/>
    <w:rsid w:val="00653ECD"/>
    <w:rsid w:val="00661854"/>
    <w:rsid w:val="0067007B"/>
    <w:rsid w:val="00671659"/>
    <w:rsid w:val="006766FA"/>
    <w:rsid w:val="006769BE"/>
    <w:rsid w:val="00681697"/>
    <w:rsid w:val="00685491"/>
    <w:rsid w:val="006966C1"/>
    <w:rsid w:val="006969B9"/>
    <w:rsid w:val="006A10FE"/>
    <w:rsid w:val="006A5415"/>
    <w:rsid w:val="006A609C"/>
    <w:rsid w:val="006B0B33"/>
    <w:rsid w:val="006B3EE5"/>
    <w:rsid w:val="006B497F"/>
    <w:rsid w:val="006B4F29"/>
    <w:rsid w:val="006B7213"/>
    <w:rsid w:val="006C0885"/>
    <w:rsid w:val="006C1B89"/>
    <w:rsid w:val="006C32A1"/>
    <w:rsid w:val="006C5C14"/>
    <w:rsid w:val="006D0639"/>
    <w:rsid w:val="006D11C7"/>
    <w:rsid w:val="006D4998"/>
    <w:rsid w:val="006D54DA"/>
    <w:rsid w:val="006D6083"/>
    <w:rsid w:val="006D680D"/>
    <w:rsid w:val="006D6E7F"/>
    <w:rsid w:val="006E09E7"/>
    <w:rsid w:val="006E2EB0"/>
    <w:rsid w:val="006E3DAD"/>
    <w:rsid w:val="006E5271"/>
    <w:rsid w:val="006E721E"/>
    <w:rsid w:val="006F0F4C"/>
    <w:rsid w:val="006F4F60"/>
    <w:rsid w:val="006F6282"/>
    <w:rsid w:val="00701A16"/>
    <w:rsid w:val="00703277"/>
    <w:rsid w:val="0071059C"/>
    <w:rsid w:val="0071184F"/>
    <w:rsid w:val="00711AA2"/>
    <w:rsid w:val="00712709"/>
    <w:rsid w:val="0071648F"/>
    <w:rsid w:val="0071738B"/>
    <w:rsid w:val="00721984"/>
    <w:rsid w:val="007244BF"/>
    <w:rsid w:val="0073563C"/>
    <w:rsid w:val="00735ABB"/>
    <w:rsid w:val="007376A8"/>
    <w:rsid w:val="00745C4C"/>
    <w:rsid w:val="00746548"/>
    <w:rsid w:val="0074757C"/>
    <w:rsid w:val="00750E24"/>
    <w:rsid w:val="00755F06"/>
    <w:rsid w:val="007562EE"/>
    <w:rsid w:val="00760631"/>
    <w:rsid w:val="00764025"/>
    <w:rsid w:val="00764191"/>
    <w:rsid w:val="007642BE"/>
    <w:rsid w:val="007675AF"/>
    <w:rsid w:val="00773E9B"/>
    <w:rsid w:val="00774C47"/>
    <w:rsid w:val="00775E4C"/>
    <w:rsid w:val="00782FCF"/>
    <w:rsid w:val="00790AD8"/>
    <w:rsid w:val="0079152A"/>
    <w:rsid w:val="00792ECC"/>
    <w:rsid w:val="0079416D"/>
    <w:rsid w:val="00794673"/>
    <w:rsid w:val="00795023"/>
    <w:rsid w:val="007A0AF4"/>
    <w:rsid w:val="007A1C4C"/>
    <w:rsid w:val="007A2015"/>
    <w:rsid w:val="007A2509"/>
    <w:rsid w:val="007A38BE"/>
    <w:rsid w:val="007B17E3"/>
    <w:rsid w:val="007B2D38"/>
    <w:rsid w:val="007B6320"/>
    <w:rsid w:val="007B6F21"/>
    <w:rsid w:val="007B79CC"/>
    <w:rsid w:val="007C100A"/>
    <w:rsid w:val="007C14D7"/>
    <w:rsid w:val="007C1989"/>
    <w:rsid w:val="007C3233"/>
    <w:rsid w:val="007C45F7"/>
    <w:rsid w:val="007C4F83"/>
    <w:rsid w:val="007C6D28"/>
    <w:rsid w:val="007D54B0"/>
    <w:rsid w:val="007D77D8"/>
    <w:rsid w:val="007E4D62"/>
    <w:rsid w:val="007E654C"/>
    <w:rsid w:val="007F0C3B"/>
    <w:rsid w:val="0080101E"/>
    <w:rsid w:val="008060CB"/>
    <w:rsid w:val="008134D7"/>
    <w:rsid w:val="00814000"/>
    <w:rsid w:val="00816354"/>
    <w:rsid w:val="00820041"/>
    <w:rsid w:val="0082158D"/>
    <w:rsid w:val="0082224F"/>
    <w:rsid w:val="00822B36"/>
    <w:rsid w:val="008230D9"/>
    <w:rsid w:val="008274E1"/>
    <w:rsid w:val="008305BC"/>
    <w:rsid w:val="00833857"/>
    <w:rsid w:val="00836692"/>
    <w:rsid w:val="00846628"/>
    <w:rsid w:val="00851D97"/>
    <w:rsid w:val="008554E6"/>
    <w:rsid w:val="008638AD"/>
    <w:rsid w:val="00866FDD"/>
    <w:rsid w:val="008724E7"/>
    <w:rsid w:val="0088079E"/>
    <w:rsid w:val="00887FC4"/>
    <w:rsid w:val="00893959"/>
    <w:rsid w:val="00895D61"/>
    <w:rsid w:val="00897BDA"/>
    <w:rsid w:val="00897DE5"/>
    <w:rsid w:val="008A1FB7"/>
    <w:rsid w:val="008A4B2F"/>
    <w:rsid w:val="008A6487"/>
    <w:rsid w:val="008A6B55"/>
    <w:rsid w:val="008A6C0B"/>
    <w:rsid w:val="008B11B8"/>
    <w:rsid w:val="008B6837"/>
    <w:rsid w:val="008C1D74"/>
    <w:rsid w:val="008C7512"/>
    <w:rsid w:val="008D2E45"/>
    <w:rsid w:val="008D395C"/>
    <w:rsid w:val="008D5F73"/>
    <w:rsid w:val="008D7D0E"/>
    <w:rsid w:val="008E1241"/>
    <w:rsid w:val="0090200E"/>
    <w:rsid w:val="009035D6"/>
    <w:rsid w:val="00905461"/>
    <w:rsid w:val="009075A1"/>
    <w:rsid w:val="009077F0"/>
    <w:rsid w:val="00912D22"/>
    <w:rsid w:val="00916A98"/>
    <w:rsid w:val="00916E49"/>
    <w:rsid w:val="00917B43"/>
    <w:rsid w:val="00921F62"/>
    <w:rsid w:val="00924BA4"/>
    <w:rsid w:val="00927104"/>
    <w:rsid w:val="00932D74"/>
    <w:rsid w:val="009412C7"/>
    <w:rsid w:val="00943B28"/>
    <w:rsid w:val="00943D69"/>
    <w:rsid w:val="009452E6"/>
    <w:rsid w:val="00945DB9"/>
    <w:rsid w:val="00946546"/>
    <w:rsid w:val="00947C6F"/>
    <w:rsid w:val="00952CCD"/>
    <w:rsid w:val="00953B92"/>
    <w:rsid w:val="009620CC"/>
    <w:rsid w:val="00964168"/>
    <w:rsid w:val="0096555F"/>
    <w:rsid w:val="00971469"/>
    <w:rsid w:val="009774DC"/>
    <w:rsid w:val="00980F5E"/>
    <w:rsid w:val="00981020"/>
    <w:rsid w:val="00981AF2"/>
    <w:rsid w:val="00981B5A"/>
    <w:rsid w:val="00983180"/>
    <w:rsid w:val="0098651D"/>
    <w:rsid w:val="00993EAF"/>
    <w:rsid w:val="00994A0A"/>
    <w:rsid w:val="009956D6"/>
    <w:rsid w:val="009A0349"/>
    <w:rsid w:val="009A1031"/>
    <w:rsid w:val="009A4412"/>
    <w:rsid w:val="009A6DC6"/>
    <w:rsid w:val="009B06CC"/>
    <w:rsid w:val="009B33BF"/>
    <w:rsid w:val="009B5462"/>
    <w:rsid w:val="009B552F"/>
    <w:rsid w:val="009B6AA0"/>
    <w:rsid w:val="009C1BD5"/>
    <w:rsid w:val="009C48BA"/>
    <w:rsid w:val="009D0D86"/>
    <w:rsid w:val="009D14F2"/>
    <w:rsid w:val="009D2D8F"/>
    <w:rsid w:val="009E0DDF"/>
    <w:rsid w:val="009E28E1"/>
    <w:rsid w:val="009E3CF1"/>
    <w:rsid w:val="009E5A5B"/>
    <w:rsid w:val="009E5BA8"/>
    <w:rsid w:val="009F0D7E"/>
    <w:rsid w:val="009F622C"/>
    <w:rsid w:val="00A049B8"/>
    <w:rsid w:val="00A07192"/>
    <w:rsid w:val="00A076F6"/>
    <w:rsid w:val="00A07794"/>
    <w:rsid w:val="00A119FC"/>
    <w:rsid w:val="00A11D7A"/>
    <w:rsid w:val="00A127E4"/>
    <w:rsid w:val="00A22EBA"/>
    <w:rsid w:val="00A32BD5"/>
    <w:rsid w:val="00A42013"/>
    <w:rsid w:val="00A42B13"/>
    <w:rsid w:val="00A5081C"/>
    <w:rsid w:val="00A54448"/>
    <w:rsid w:val="00A57707"/>
    <w:rsid w:val="00A60263"/>
    <w:rsid w:val="00A60C86"/>
    <w:rsid w:val="00A61422"/>
    <w:rsid w:val="00A616B8"/>
    <w:rsid w:val="00A62DC7"/>
    <w:rsid w:val="00A63010"/>
    <w:rsid w:val="00A636FC"/>
    <w:rsid w:val="00A67309"/>
    <w:rsid w:val="00A7011E"/>
    <w:rsid w:val="00A74D87"/>
    <w:rsid w:val="00A74E8D"/>
    <w:rsid w:val="00A753AA"/>
    <w:rsid w:val="00A7793E"/>
    <w:rsid w:val="00A863F0"/>
    <w:rsid w:val="00A86918"/>
    <w:rsid w:val="00A968C5"/>
    <w:rsid w:val="00A979F9"/>
    <w:rsid w:val="00AA242B"/>
    <w:rsid w:val="00AA416C"/>
    <w:rsid w:val="00AA5A5A"/>
    <w:rsid w:val="00AA7D45"/>
    <w:rsid w:val="00AB1248"/>
    <w:rsid w:val="00AB22F0"/>
    <w:rsid w:val="00AC1425"/>
    <w:rsid w:val="00AC36E9"/>
    <w:rsid w:val="00AC3807"/>
    <w:rsid w:val="00AC60EC"/>
    <w:rsid w:val="00AE17F5"/>
    <w:rsid w:val="00AE3469"/>
    <w:rsid w:val="00AE527F"/>
    <w:rsid w:val="00AF0FC5"/>
    <w:rsid w:val="00B020BC"/>
    <w:rsid w:val="00B02198"/>
    <w:rsid w:val="00B031B8"/>
    <w:rsid w:val="00B071E6"/>
    <w:rsid w:val="00B13E60"/>
    <w:rsid w:val="00B16689"/>
    <w:rsid w:val="00B2223E"/>
    <w:rsid w:val="00B27011"/>
    <w:rsid w:val="00B33546"/>
    <w:rsid w:val="00B35D96"/>
    <w:rsid w:val="00B35F8E"/>
    <w:rsid w:val="00B3609D"/>
    <w:rsid w:val="00B45261"/>
    <w:rsid w:val="00B51A9E"/>
    <w:rsid w:val="00B52B9C"/>
    <w:rsid w:val="00B5493F"/>
    <w:rsid w:val="00B67C00"/>
    <w:rsid w:val="00B71B53"/>
    <w:rsid w:val="00B81A15"/>
    <w:rsid w:val="00B8245C"/>
    <w:rsid w:val="00B90319"/>
    <w:rsid w:val="00B92788"/>
    <w:rsid w:val="00BA0BE4"/>
    <w:rsid w:val="00BA287E"/>
    <w:rsid w:val="00BA436F"/>
    <w:rsid w:val="00BA548D"/>
    <w:rsid w:val="00BA631D"/>
    <w:rsid w:val="00BB2521"/>
    <w:rsid w:val="00BB3ABC"/>
    <w:rsid w:val="00BB63CC"/>
    <w:rsid w:val="00BC673D"/>
    <w:rsid w:val="00BC6FD2"/>
    <w:rsid w:val="00BE2C77"/>
    <w:rsid w:val="00BE3C52"/>
    <w:rsid w:val="00BE49B2"/>
    <w:rsid w:val="00BF1E3C"/>
    <w:rsid w:val="00C005F0"/>
    <w:rsid w:val="00C06DC6"/>
    <w:rsid w:val="00C136D7"/>
    <w:rsid w:val="00C15A04"/>
    <w:rsid w:val="00C207D1"/>
    <w:rsid w:val="00C20E61"/>
    <w:rsid w:val="00C21CE2"/>
    <w:rsid w:val="00C337A3"/>
    <w:rsid w:val="00C37F63"/>
    <w:rsid w:val="00C44DDE"/>
    <w:rsid w:val="00C452F2"/>
    <w:rsid w:val="00C5171D"/>
    <w:rsid w:val="00C52590"/>
    <w:rsid w:val="00C54FA8"/>
    <w:rsid w:val="00C5503B"/>
    <w:rsid w:val="00C61454"/>
    <w:rsid w:val="00C631F6"/>
    <w:rsid w:val="00C6569C"/>
    <w:rsid w:val="00C65C2C"/>
    <w:rsid w:val="00C7349B"/>
    <w:rsid w:val="00C73A4E"/>
    <w:rsid w:val="00C73BD0"/>
    <w:rsid w:val="00C75005"/>
    <w:rsid w:val="00C764C9"/>
    <w:rsid w:val="00C76760"/>
    <w:rsid w:val="00C812DC"/>
    <w:rsid w:val="00C84526"/>
    <w:rsid w:val="00C84C71"/>
    <w:rsid w:val="00C84FA4"/>
    <w:rsid w:val="00C93D9F"/>
    <w:rsid w:val="00C948DA"/>
    <w:rsid w:val="00CA2B30"/>
    <w:rsid w:val="00CA4043"/>
    <w:rsid w:val="00CA4691"/>
    <w:rsid w:val="00CA61E4"/>
    <w:rsid w:val="00CB0C21"/>
    <w:rsid w:val="00CB1D40"/>
    <w:rsid w:val="00CB2929"/>
    <w:rsid w:val="00CB75DF"/>
    <w:rsid w:val="00CD203A"/>
    <w:rsid w:val="00CD4C75"/>
    <w:rsid w:val="00CE0D34"/>
    <w:rsid w:val="00CE1C5D"/>
    <w:rsid w:val="00CE3C8B"/>
    <w:rsid w:val="00CE43D6"/>
    <w:rsid w:val="00CE4E8F"/>
    <w:rsid w:val="00CE7658"/>
    <w:rsid w:val="00CE7A36"/>
    <w:rsid w:val="00CF298F"/>
    <w:rsid w:val="00CF2A0C"/>
    <w:rsid w:val="00CF615E"/>
    <w:rsid w:val="00CF66B6"/>
    <w:rsid w:val="00D00981"/>
    <w:rsid w:val="00D0119E"/>
    <w:rsid w:val="00D03101"/>
    <w:rsid w:val="00D06DD3"/>
    <w:rsid w:val="00D0765E"/>
    <w:rsid w:val="00D11127"/>
    <w:rsid w:val="00D1215A"/>
    <w:rsid w:val="00D13DA2"/>
    <w:rsid w:val="00D14778"/>
    <w:rsid w:val="00D17B66"/>
    <w:rsid w:val="00D2441C"/>
    <w:rsid w:val="00D35AB3"/>
    <w:rsid w:val="00D445E9"/>
    <w:rsid w:val="00D469C5"/>
    <w:rsid w:val="00D47E28"/>
    <w:rsid w:val="00D51A8B"/>
    <w:rsid w:val="00D52304"/>
    <w:rsid w:val="00D528C2"/>
    <w:rsid w:val="00D52B62"/>
    <w:rsid w:val="00D67340"/>
    <w:rsid w:val="00D7062F"/>
    <w:rsid w:val="00D73A0E"/>
    <w:rsid w:val="00D82457"/>
    <w:rsid w:val="00D83D11"/>
    <w:rsid w:val="00D84F56"/>
    <w:rsid w:val="00D850A0"/>
    <w:rsid w:val="00D87B3C"/>
    <w:rsid w:val="00D87C30"/>
    <w:rsid w:val="00D90951"/>
    <w:rsid w:val="00D97A93"/>
    <w:rsid w:val="00DA2D5D"/>
    <w:rsid w:val="00DA4B30"/>
    <w:rsid w:val="00DA504E"/>
    <w:rsid w:val="00DB1B45"/>
    <w:rsid w:val="00DB29E0"/>
    <w:rsid w:val="00DB5B3F"/>
    <w:rsid w:val="00DB79BF"/>
    <w:rsid w:val="00DC27C2"/>
    <w:rsid w:val="00DD2255"/>
    <w:rsid w:val="00DD5194"/>
    <w:rsid w:val="00DD790E"/>
    <w:rsid w:val="00DD7C8B"/>
    <w:rsid w:val="00DE1EE3"/>
    <w:rsid w:val="00DE2996"/>
    <w:rsid w:val="00DE2C31"/>
    <w:rsid w:val="00DF3880"/>
    <w:rsid w:val="00DF50C6"/>
    <w:rsid w:val="00DF6DD2"/>
    <w:rsid w:val="00E0169A"/>
    <w:rsid w:val="00E02D59"/>
    <w:rsid w:val="00E03618"/>
    <w:rsid w:val="00E036FF"/>
    <w:rsid w:val="00E0589E"/>
    <w:rsid w:val="00E07370"/>
    <w:rsid w:val="00E21990"/>
    <w:rsid w:val="00E25444"/>
    <w:rsid w:val="00E31D14"/>
    <w:rsid w:val="00E4242B"/>
    <w:rsid w:val="00E47209"/>
    <w:rsid w:val="00E47F96"/>
    <w:rsid w:val="00E5651D"/>
    <w:rsid w:val="00E71AE0"/>
    <w:rsid w:val="00E74B42"/>
    <w:rsid w:val="00E74EAA"/>
    <w:rsid w:val="00E764E2"/>
    <w:rsid w:val="00E76E73"/>
    <w:rsid w:val="00E803EF"/>
    <w:rsid w:val="00E81BF2"/>
    <w:rsid w:val="00E81D6D"/>
    <w:rsid w:val="00E834EB"/>
    <w:rsid w:val="00E845ED"/>
    <w:rsid w:val="00E84DCE"/>
    <w:rsid w:val="00E9131A"/>
    <w:rsid w:val="00E929D5"/>
    <w:rsid w:val="00E94AE9"/>
    <w:rsid w:val="00E94B63"/>
    <w:rsid w:val="00E96F3B"/>
    <w:rsid w:val="00E97509"/>
    <w:rsid w:val="00EA0D2B"/>
    <w:rsid w:val="00EA1D63"/>
    <w:rsid w:val="00EA3364"/>
    <w:rsid w:val="00EA41FB"/>
    <w:rsid w:val="00EA45CC"/>
    <w:rsid w:val="00EB368F"/>
    <w:rsid w:val="00EB50E2"/>
    <w:rsid w:val="00EB6484"/>
    <w:rsid w:val="00EC02B9"/>
    <w:rsid w:val="00EC06AE"/>
    <w:rsid w:val="00EC5B36"/>
    <w:rsid w:val="00EC791B"/>
    <w:rsid w:val="00ED086D"/>
    <w:rsid w:val="00ED192A"/>
    <w:rsid w:val="00ED39D6"/>
    <w:rsid w:val="00ED7FE9"/>
    <w:rsid w:val="00EE05AF"/>
    <w:rsid w:val="00EE3AA4"/>
    <w:rsid w:val="00EF2507"/>
    <w:rsid w:val="00F03015"/>
    <w:rsid w:val="00F03BC0"/>
    <w:rsid w:val="00F04523"/>
    <w:rsid w:val="00F051D9"/>
    <w:rsid w:val="00F12C89"/>
    <w:rsid w:val="00F15ABA"/>
    <w:rsid w:val="00F16590"/>
    <w:rsid w:val="00F177CA"/>
    <w:rsid w:val="00F2205B"/>
    <w:rsid w:val="00F257E7"/>
    <w:rsid w:val="00F35198"/>
    <w:rsid w:val="00F37534"/>
    <w:rsid w:val="00F40C03"/>
    <w:rsid w:val="00F416CF"/>
    <w:rsid w:val="00F45CE5"/>
    <w:rsid w:val="00F52A47"/>
    <w:rsid w:val="00F57C3F"/>
    <w:rsid w:val="00F62144"/>
    <w:rsid w:val="00F64514"/>
    <w:rsid w:val="00F64C75"/>
    <w:rsid w:val="00F67EF8"/>
    <w:rsid w:val="00F7385C"/>
    <w:rsid w:val="00F740A9"/>
    <w:rsid w:val="00F75D78"/>
    <w:rsid w:val="00F7635B"/>
    <w:rsid w:val="00F81A6B"/>
    <w:rsid w:val="00F83C60"/>
    <w:rsid w:val="00F84492"/>
    <w:rsid w:val="00F84C47"/>
    <w:rsid w:val="00F91402"/>
    <w:rsid w:val="00F92BE3"/>
    <w:rsid w:val="00F961CD"/>
    <w:rsid w:val="00FA79DF"/>
    <w:rsid w:val="00FB0B62"/>
    <w:rsid w:val="00FB1052"/>
    <w:rsid w:val="00FB12A1"/>
    <w:rsid w:val="00FB4036"/>
    <w:rsid w:val="00FB594F"/>
    <w:rsid w:val="00FB5A4B"/>
    <w:rsid w:val="00FC12D5"/>
    <w:rsid w:val="00FC4F73"/>
    <w:rsid w:val="00FC58E1"/>
    <w:rsid w:val="00FC6C9D"/>
    <w:rsid w:val="00FC7C60"/>
    <w:rsid w:val="00FD4107"/>
    <w:rsid w:val="00FD70F6"/>
    <w:rsid w:val="00FE3A6A"/>
    <w:rsid w:val="00FE508E"/>
    <w:rsid w:val="00FE5C6A"/>
    <w:rsid w:val="00FE6322"/>
    <w:rsid w:val="00FF20ED"/>
    <w:rsid w:val="00FF3F50"/>
    <w:rsid w:val="00FF5D5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0B9"/>
    <w:pPr>
      <w:spacing w:after="240"/>
      <w:jc w:val="both"/>
    </w:pPr>
    <w:rPr>
      <w:sz w:val="24"/>
      <w:szCs w:val="24"/>
      <w:lang w:eastAsia="en-US"/>
    </w:rPr>
  </w:style>
  <w:style w:type="paragraph" w:styleId="Heading1">
    <w:name w:val="heading 1"/>
    <w:basedOn w:val="Normal"/>
    <w:next w:val="ListNumber1"/>
    <w:qFormat/>
    <w:rsid w:val="00587966"/>
    <w:pPr>
      <w:keepNext/>
      <w:keepLines/>
      <w:numPr>
        <w:numId w:val="1"/>
      </w:numPr>
      <w:spacing w:before="360"/>
      <w:outlineLvl w:val="0"/>
    </w:pPr>
    <w:rPr>
      <w:rFonts w:ascii="Times New Roman Bold" w:hAnsi="Times New Roman Bold"/>
      <w:b/>
      <w:kern w:val="28"/>
      <w:lang w:val="es-ES"/>
    </w:rPr>
  </w:style>
  <w:style w:type="paragraph" w:styleId="Heading2">
    <w:name w:val="heading 2"/>
    <w:basedOn w:val="Normal"/>
    <w:next w:val="ListNumber2"/>
    <w:qFormat/>
    <w:rsid w:val="00587966"/>
    <w:pPr>
      <w:keepNext/>
      <w:keepLines/>
      <w:numPr>
        <w:ilvl w:val="1"/>
        <w:numId w:val="1"/>
      </w:numPr>
      <w:spacing w:before="240"/>
      <w:outlineLvl w:val="1"/>
    </w:pPr>
    <w:rPr>
      <w:rFonts w:ascii="Times New Roman Bold" w:hAnsi="Times New Roman Bold"/>
      <w:b/>
      <w:lang w:val="es-ES"/>
    </w:rPr>
  </w:style>
  <w:style w:type="paragraph" w:styleId="Heading3">
    <w:name w:val="heading 3"/>
    <w:basedOn w:val="Normal"/>
    <w:next w:val="ListNumber3"/>
    <w:qFormat/>
    <w:rsid w:val="00587966"/>
    <w:pPr>
      <w:keepNext/>
      <w:keepLines/>
      <w:numPr>
        <w:ilvl w:val="2"/>
        <w:numId w:val="1"/>
      </w:numPr>
      <w:spacing w:before="120"/>
      <w:outlineLvl w:val="2"/>
    </w:pPr>
    <w:rPr>
      <w:lang w:val="es-ES"/>
    </w:rPr>
  </w:style>
  <w:style w:type="paragraph" w:styleId="Heading4">
    <w:name w:val="heading 4"/>
    <w:basedOn w:val="Normal"/>
    <w:next w:val="Normal"/>
    <w:qFormat/>
    <w:rsid w:val="004B154E"/>
    <w:pPr>
      <w:outlineLvl w:val="3"/>
    </w:pPr>
  </w:style>
  <w:style w:type="paragraph" w:styleId="Heading5">
    <w:name w:val="heading 5"/>
    <w:basedOn w:val="Heading4"/>
    <w:next w:val="Normal"/>
    <w:qFormat/>
    <w:rsid w:val="00F52A47"/>
    <w:pPr>
      <w:outlineLvl w:val="4"/>
    </w:pPr>
    <w:rPr>
      <w:lang w:val="es-ES"/>
    </w:rPr>
  </w:style>
  <w:style w:type="paragraph" w:styleId="Heading6">
    <w:name w:val="heading 6"/>
    <w:basedOn w:val="Normal"/>
    <w:next w:val="Normal"/>
    <w:qFormat/>
    <w:rsid w:val="00F52A47"/>
    <w:pPr>
      <w:outlineLvl w:val="5"/>
    </w:pPr>
    <w:rPr>
      <w:lang w:val="es-ES"/>
    </w:rPr>
  </w:style>
  <w:style w:type="paragraph" w:styleId="Heading7">
    <w:name w:val="heading 7"/>
    <w:basedOn w:val="Normal"/>
    <w:next w:val="Normal"/>
    <w:qFormat/>
    <w:rsid w:val="00374CB6"/>
    <w:pPr>
      <w:jc w:val="left"/>
      <w:outlineLvl w:val="6"/>
    </w:pPr>
    <w:rPr>
      <w:lang w:val="es-ES"/>
    </w:rPr>
  </w:style>
  <w:style w:type="paragraph" w:styleId="Heading8">
    <w:name w:val="heading 8"/>
    <w:basedOn w:val="Normal"/>
    <w:next w:val="Normal"/>
    <w:qFormat/>
    <w:rsid w:val="00F52A47"/>
    <w:pPr>
      <w:outlineLvl w:val="7"/>
    </w:pPr>
    <w:rPr>
      <w:lang w:val="es-ES"/>
    </w:rPr>
  </w:style>
  <w:style w:type="paragraph" w:styleId="Heading9">
    <w:name w:val="heading 9"/>
    <w:basedOn w:val="Normal"/>
    <w:next w:val="Normal"/>
    <w:qFormat/>
    <w:rsid w:val="00F52A47"/>
    <w:pPr>
      <w:outlineLvl w:val="8"/>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rsid w:val="006C5C14"/>
    <w:pPr>
      <w:ind w:left="567"/>
    </w:pPr>
  </w:style>
  <w:style w:type="paragraph" w:styleId="ListNumber2">
    <w:name w:val="List Number 2"/>
    <w:basedOn w:val="Normal"/>
    <w:rsid w:val="006C5C14"/>
    <w:pPr>
      <w:ind w:left="567"/>
    </w:pPr>
  </w:style>
  <w:style w:type="paragraph" w:styleId="ListNumber3">
    <w:name w:val="List Number 3"/>
    <w:basedOn w:val="ListNumber2"/>
    <w:rsid w:val="006C5C14"/>
    <w:pPr>
      <w:ind w:left="709"/>
    </w:pPr>
  </w:style>
  <w:style w:type="character" w:styleId="PageNumber">
    <w:name w:val="page number"/>
    <w:basedOn w:val="DefaultParagraphFont"/>
    <w:semiHidden/>
    <w:rsid w:val="006C5C14"/>
  </w:style>
  <w:style w:type="paragraph" w:customStyle="1" w:styleId="Ttulo1">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eofFigures">
    <w:name w:val="table of figures"/>
    <w:basedOn w:val="Normal"/>
    <w:next w:val="Normal"/>
    <w:semiHidden/>
  </w:style>
  <w:style w:type="paragraph" w:styleId="Index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OC1">
    <w:name w:val="toc 1"/>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2">
    <w:name w:val="toc 2"/>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3">
    <w:name w:val="toc 3"/>
    <w:basedOn w:val="Normal"/>
    <w:next w:val="Normal"/>
    <w:rsid w:val="00587966"/>
    <w:pPr>
      <w:tabs>
        <w:tab w:val="left" w:pos="709"/>
        <w:tab w:val="right" w:pos="8494"/>
      </w:tabs>
      <w:ind w:left="709" w:right="851" w:hanging="709"/>
    </w:pPr>
  </w:style>
  <w:style w:type="paragraph" w:styleId="TOC4">
    <w:name w:val="toc 4"/>
    <w:basedOn w:val="Normal"/>
    <w:next w:val="Normal"/>
    <w:autoRedefine/>
    <w:semiHidden/>
    <w:pPr>
      <w:tabs>
        <w:tab w:val="right" w:pos="8494"/>
      </w:tabs>
      <w:spacing w:before="120" w:after="0"/>
      <w:ind w:left="1418" w:right="851" w:hanging="709"/>
      <w:jc w:val="left"/>
    </w:pPr>
    <w:rPr>
      <w:noProof/>
    </w:rPr>
  </w:style>
  <w:style w:type="paragraph" w:styleId="TOC5">
    <w:name w:val="toc 5"/>
    <w:basedOn w:val="Normal"/>
    <w:next w:val="Normal"/>
    <w:autoRedefine/>
    <w:semiHidden/>
    <w:pPr>
      <w:tabs>
        <w:tab w:val="right" w:pos="8494"/>
      </w:tabs>
      <w:spacing w:before="120" w:after="0"/>
      <w:ind w:left="1843" w:right="851" w:hanging="425"/>
      <w:jc w:val="left"/>
    </w:pPr>
    <w:rPr>
      <w:noProof/>
    </w:rPr>
  </w:style>
  <w:style w:type="paragraph" w:styleId="TOC6">
    <w:name w:val="toc 6"/>
    <w:basedOn w:val="Normal"/>
    <w:next w:val="Normal"/>
    <w:autoRedefine/>
    <w:semiHidden/>
    <w:pPr>
      <w:tabs>
        <w:tab w:val="right" w:pos="8494"/>
      </w:tabs>
      <w:spacing w:before="120" w:after="0"/>
      <w:ind w:left="2268" w:right="851" w:hanging="425"/>
      <w:jc w:val="left"/>
    </w:pPr>
    <w:rPr>
      <w:noProof/>
    </w:rPr>
  </w:style>
  <w:style w:type="paragraph" w:styleId="TO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pPr>
      <w:tabs>
        <w:tab w:val="right" w:pos="8494"/>
      </w:tabs>
      <w:spacing w:before="120" w:after="0"/>
      <w:ind w:left="3118" w:hanging="425"/>
      <w:jc w:val="left"/>
    </w:pPr>
    <w:rPr>
      <w:sz w:val="18"/>
    </w:rPr>
  </w:style>
  <w:style w:type="paragraph" w:styleId="TO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59129F"/>
    <w:pPr>
      <w:spacing w:before="120" w:after="120"/>
      <w:jc w:val="center"/>
    </w:pPr>
    <w:rPr>
      <w:rFonts w:ascii="Times New Roman Bold" w:hAnsi="Times New Roman Bold"/>
      <w:b/>
      <w:bCs/>
    </w:rPr>
  </w:style>
  <w:style w:type="paragraph" w:styleId="FootnoteText">
    <w:name w:val="footnote text"/>
    <w:basedOn w:val="Normal"/>
    <w:rsid w:val="00AA5A5A"/>
    <w:pPr>
      <w:spacing w:after="120"/>
    </w:pPr>
    <w:rPr>
      <w:sz w:val="20"/>
    </w:rPr>
  </w:style>
  <w:style w:type="character" w:styleId="FootnoteReference">
    <w:name w:val="footnote reference"/>
    <w:rsid w:val="00A07794"/>
    <w:rPr>
      <w:rFonts w:ascii="Times New Roman" w:hAnsi="Times New Roman"/>
      <w:sz w:val="20"/>
      <w:vertAlign w:val="superscript"/>
    </w:rPr>
  </w:style>
  <w:style w:type="character" w:styleId="Hyperlink">
    <w:name w:val="Hyperlink"/>
    <w:semiHidden/>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NoList"/>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Footer">
    <w:name w:val="footer"/>
    <w:basedOn w:val="Normal"/>
    <w:rsid w:val="00AE3469"/>
    <w:pPr>
      <w:jc w:val="center"/>
    </w:pPr>
    <w:rPr>
      <w:sz w:val="20"/>
      <w:szCs w:val="20"/>
    </w:rPr>
  </w:style>
  <w:style w:type="table" w:styleId="TableGrid">
    <w:name w:val="Table Grid"/>
    <w:basedOn w:val="TableNormal"/>
    <w:semiHidden/>
    <w:rsid w:val="00DA4B30"/>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NoList"/>
    <w:semiHidden/>
    <w:rsid w:val="00994A0A"/>
    <w:pPr>
      <w:numPr>
        <w:numId w:val="2"/>
      </w:numPr>
    </w:pPr>
  </w:style>
  <w:style w:type="numbering" w:styleId="ArticleSection">
    <w:name w:val="Outline List 3"/>
    <w:basedOn w:val="NoList"/>
    <w:semiHidden/>
    <w:rsid w:val="00EA45CC"/>
    <w:pPr>
      <w:numPr>
        <w:numId w:val="4"/>
      </w:numPr>
    </w:pPr>
  </w:style>
  <w:style w:type="paragraph" w:styleId="BlockText">
    <w:name w:val="Block Text"/>
    <w:basedOn w:val="Normal"/>
    <w:semiHidden/>
    <w:rsid w:val="00EA45CC"/>
    <w:pPr>
      <w:spacing w:after="120"/>
      <w:ind w:left="1440" w:right="1440"/>
    </w:pPr>
  </w:style>
  <w:style w:type="paragraph" w:styleId="BodyText">
    <w:name w:val="Body Text"/>
    <w:basedOn w:val="Normal"/>
    <w:semiHidden/>
    <w:rsid w:val="00EA45CC"/>
    <w:pPr>
      <w:spacing w:after="120"/>
    </w:pPr>
  </w:style>
  <w:style w:type="paragraph" w:styleId="BodyText2">
    <w:name w:val="Body Text 2"/>
    <w:basedOn w:val="Normal"/>
    <w:semiHidden/>
    <w:rsid w:val="00EA45CC"/>
    <w:pPr>
      <w:spacing w:after="120" w:line="480" w:lineRule="auto"/>
    </w:pPr>
  </w:style>
  <w:style w:type="paragraph" w:styleId="BodyText3">
    <w:name w:val="Body Text 3"/>
    <w:basedOn w:val="Normal"/>
    <w:semiHidden/>
    <w:rsid w:val="00EA45CC"/>
    <w:pPr>
      <w:spacing w:after="120"/>
    </w:pPr>
    <w:rPr>
      <w:sz w:val="16"/>
      <w:szCs w:val="16"/>
    </w:rPr>
  </w:style>
  <w:style w:type="paragraph" w:styleId="BodyTextFirstIndent">
    <w:name w:val="Body Text First Indent"/>
    <w:basedOn w:val="BodyText"/>
    <w:semiHidden/>
    <w:rsid w:val="00EA45CC"/>
    <w:pPr>
      <w:ind w:firstLine="210"/>
    </w:pPr>
  </w:style>
  <w:style w:type="paragraph" w:styleId="BodyTextIndent">
    <w:name w:val="Body Text Indent"/>
    <w:basedOn w:val="Normal"/>
    <w:semiHidden/>
    <w:rsid w:val="00EA45CC"/>
    <w:pPr>
      <w:spacing w:after="120"/>
      <w:ind w:left="283"/>
    </w:pPr>
  </w:style>
  <w:style w:type="paragraph" w:styleId="BodyTextFirstIndent2">
    <w:name w:val="Body Text First Indent 2"/>
    <w:basedOn w:val="BodyTextIndent"/>
    <w:semiHidden/>
    <w:rsid w:val="00EA45CC"/>
    <w:pPr>
      <w:ind w:firstLine="210"/>
    </w:pPr>
  </w:style>
  <w:style w:type="paragraph" w:styleId="BodyTextIndent2">
    <w:name w:val="Body Text Indent 2"/>
    <w:basedOn w:val="Normal"/>
    <w:semiHidden/>
    <w:rsid w:val="00EA45CC"/>
    <w:pPr>
      <w:spacing w:after="120" w:line="480" w:lineRule="auto"/>
      <w:ind w:left="283"/>
    </w:pPr>
  </w:style>
  <w:style w:type="paragraph" w:styleId="BodyTextIndent3">
    <w:name w:val="Body Text Indent 3"/>
    <w:basedOn w:val="Normal"/>
    <w:semiHidden/>
    <w:rsid w:val="00EA45CC"/>
    <w:pPr>
      <w:spacing w:after="120"/>
      <w:ind w:left="283"/>
    </w:pPr>
    <w:rPr>
      <w:sz w:val="16"/>
      <w:szCs w:val="16"/>
    </w:rPr>
  </w:style>
  <w:style w:type="paragraph" w:styleId="Closing">
    <w:name w:val="Closing"/>
    <w:basedOn w:val="Normal"/>
    <w:semiHidden/>
    <w:rsid w:val="00EA45CC"/>
    <w:pPr>
      <w:ind w:left="4252"/>
    </w:pPr>
  </w:style>
  <w:style w:type="paragraph" w:styleId="Date">
    <w:name w:val="Date"/>
    <w:basedOn w:val="Normal"/>
    <w:next w:val="Normal"/>
    <w:semiHidden/>
    <w:rsid w:val="00EA45CC"/>
  </w:style>
  <w:style w:type="paragraph" w:styleId="E-mailSignature">
    <w:name w:val="E-mail Signature"/>
    <w:basedOn w:val="Normal"/>
    <w:semiHidden/>
    <w:rsid w:val="00EA45CC"/>
  </w:style>
  <w:style w:type="character" w:styleId="Emphasis">
    <w:name w:val="Emphasis"/>
    <w:qFormat/>
    <w:rsid w:val="00EA45CC"/>
    <w:rPr>
      <w:i/>
      <w:iCs/>
    </w:rPr>
  </w:style>
  <w:style w:type="paragraph" w:styleId="EnvelopeAddress">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A45CC"/>
    <w:rPr>
      <w:rFonts w:ascii="Arial" w:hAnsi="Arial" w:cs="Arial"/>
      <w:sz w:val="20"/>
      <w:szCs w:val="20"/>
    </w:rPr>
  </w:style>
  <w:style w:type="character" w:styleId="FollowedHyperlink">
    <w:name w:val="FollowedHyperlink"/>
    <w:semiHidden/>
    <w:rsid w:val="00EA45CC"/>
    <w:rPr>
      <w:color w:val="800080"/>
      <w:u w:val="single"/>
    </w:rPr>
  </w:style>
  <w:style w:type="paragraph" w:styleId="Header">
    <w:name w:val="header"/>
    <w:basedOn w:val="Normal"/>
    <w:semiHidden/>
    <w:rsid w:val="00EA45CC"/>
    <w:pPr>
      <w:tabs>
        <w:tab w:val="center" w:pos="4419"/>
        <w:tab w:val="right" w:pos="8838"/>
      </w:tabs>
    </w:pPr>
  </w:style>
  <w:style w:type="character" w:styleId="HTMLAcronym">
    <w:name w:val="HTML Acronym"/>
    <w:basedOn w:val="DefaultParagraphFont"/>
    <w:semiHidden/>
    <w:rsid w:val="00EA45CC"/>
  </w:style>
  <w:style w:type="paragraph" w:styleId="HTMLAddress">
    <w:name w:val="HTML Address"/>
    <w:basedOn w:val="Normal"/>
    <w:semiHidden/>
    <w:rsid w:val="00EA45CC"/>
    <w:rPr>
      <w:i/>
      <w:iCs/>
    </w:rPr>
  </w:style>
  <w:style w:type="character" w:styleId="HTMLCite">
    <w:name w:val="HTML Cite"/>
    <w:semiHidden/>
    <w:rsid w:val="00EA45CC"/>
    <w:rPr>
      <w:i/>
      <w:iCs/>
    </w:rPr>
  </w:style>
  <w:style w:type="character" w:styleId="HTMLCode">
    <w:name w:val="HTML Code"/>
    <w:semiHidden/>
    <w:rsid w:val="00EA45CC"/>
    <w:rPr>
      <w:rFonts w:ascii="Courier New" w:hAnsi="Courier New" w:cs="Courier New"/>
      <w:sz w:val="20"/>
      <w:szCs w:val="20"/>
    </w:rPr>
  </w:style>
  <w:style w:type="character" w:styleId="HTMLDefinition">
    <w:name w:val="HTML Definition"/>
    <w:semiHidden/>
    <w:rsid w:val="00EA45CC"/>
    <w:rPr>
      <w:i/>
      <w:iCs/>
    </w:rPr>
  </w:style>
  <w:style w:type="character" w:styleId="HTMLKeyboard">
    <w:name w:val="HTML Keyboard"/>
    <w:semiHidden/>
    <w:rsid w:val="00EA45CC"/>
    <w:rPr>
      <w:rFonts w:ascii="Courier New" w:hAnsi="Courier New" w:cs="Courier New"/>
      <w:sz w:val="20"/>
      <w:szCs w:val="20"/>
    </w:rPr>
  </w:style>
  <w:style w:type="paragraph" w:styleId="HTMLPreformatted">
    <w:name w:val="HTML Preformatted"/>
    <w:basedOn w:val="Normal"/>
    <w:semiHidden/>
    <w:rsid w:val="00EA45CC"/>
    <w:rPr>
      <w:rFonts w:ascii="Courier New" w:hAnsi="Courier New" w:cs="Courier New"/>
      <w:sz w:val="20"/>
      <w:szCs w:val="20"/>
    </w:rPr>
  </w:style>
  <w:style w:type="character" w:styleId="HTMLSample">
    <w:name w:val="HTML Sample"/>
    <w:semiHidden/>
    <w:rsid w:val="00EA45CC"/>
    <w:rPr>
      <w:rFonts w:ascii="Courier New" w:hAnsi="Courier New" w:cs="Courier New"/>
    </w:rPr>
  </w:style>
  <w:style w:type="character" w:styleId="HTMLTypewriter">
    <w:name w:val="HTML Typewriter"/>
    <w:semiHidden/>
    <w:rsid w:val="00EA45CC"/>
    <w:rPr>
      <w:rFonts w:ascii="Courier New" w:hAnsi="Courier New" w:cs="Courier New"/>
      <w:sz w:val="20"/>
      <w:szCs w:val="20"/>
    </w:rPr>
  </w:style>
  <w:style w:type="character" w:styleId="HTMLVariable">
    <w:name w:val="HTML Variable"/>
    <w:semiHidden/>
    <w:rsid w:val="00EA45CC"/>
    <w:rPr>
      <w:i/>
      <w:iCs/>
    </w:rPr>
  </w:style>
  <w:style w:type="character" w:styleId="LineNumber">
    <w:name w:val="line number"/>
    <w:basedOn w:val="DefaultParagraphFont"/>
    <w:semiHidden/>
    <w:rsid w:val="00EA45CC"/>
  </w:style>
  <w:style w:type="paragraph" w:styleId="List">
    <w:name w:val="List"/>
    <w:basedOn w:val="Normal"/>
    <w:semiHidden/>
    <w:rsid w:val="00EA45CC"/>
    <w:pPr>
      <w:ind w:left="283" w:hanging="283"/>
    </w:pPr>
  </w:style>
  <w:style w:type="paragraph" w:styleId="List2">
    <w:name w:val="List 2"/>
    <w:basedOn w:val="Normal"/>
    <w:semiHidden/>
    <w:rsid w:val="00EA45CC"/>
    <w:pPr>
      <w:ind w:left="566" w:hanging="283"/>
    </w:pPr>
  </w:style>
  <w:style w:type="paragraph" w:styleId="List3">
    <w:name w:val="List 3"/>
    <w:basedOn w:val="Normal"/>
    <w:semiHidden/>
    <w:rsid w:val="00EA45CC"/>
    <w:pPr>
      <w:ind w:left="849" w:hanging="283"/>
    </w:pPr>
  </w:style>
  <w:style w:type="paragraph" w:styleId="List4">
    <w:name w:val="List 4"/>
    <w:basedOn w:val="Normal"/>
    <w:semiHidden/>
    <w:rsid w:val="00EA45CC"/>
    <w:pPr>
      <w:ind w:left="1132" w:hanging="283"/>
    </w:pPr>
  </w:style>
  <w:style w:type="paragraph" w:styleId="List5">
    <w:name w:val="List 5"/>
    <w:basedOn w:val="Normal"/>
    <w:semiHidden/>
    <w:rsid w:val="00EA45CC"/>
    <w:pPr>
      <w:ind w:left="1415" w:hanging="283"/>
    </w:pPr>
  </w:style>
  <w:style w:type="paragraph" w:styleId="ListBullet">
    <w:name w:val="List Bullet"/>
    <w:basedOn w:val="Normal"/>
    <w:semiHidden/>
    <w:rsid w:val="00EA45CC"/>
    <w:pPr>
      <w:numPr>
        <w:numId w:val="5"/>
      </w:numPr>
    </w:pPr>
  </w:style>
  <w:style w:type="paragraph" w:styleId="ListBullet2">
    <w:name w:val="List Bullet 2"/>
    <w:basedOn w:val="Normal"/>
    <w:semiHidden/>
    <w:rsid w:val="00EA45CC"/>
    <w:pPr>
      <w:numPr>
        <w:numId w:val="6"/>
      </w:numPr>
    </w:pPr>
  </w:style>
  <w:style w:type="paragraph" w:styleId="ListBullet3">
    <w:name w:val="List Bullet 3"/>
    <w:basedOn w:val="Normal"/>
    <w:semiHidden/>
    <w:rsid w:val="00EA45CC"/>
    <w:pPr>
      <w:numPr>
        <w:numId w:val="7"/>
      </w:numPr>
    </w:pPr>
  </w:style>
  <w:style w:type="paragraph" w:styleId="ListBullet4">
    <w:name w:val="List Bullet 4"/>
    <w:basedOn w:val="Normal"/>
    <w:semiHidden/>
    <w:rsid w:val="00EA45CC"/>
    <w:pPr>
      <w:numPr>
        <w:numId w:val="8"/>
      </w:numPr>
    </w:pPr>
  </w:style>
  <w:style w:type="paragraph" w:styleId="ListBullet5">
    <w:name w:val="List Bullet 5"/>
    <w:basedOn w:val="Normal"/>
    <w:semiHidden/>
    <w:rsid w:val="00EA45CC"/>
    <w:pPr>
      <w:numPr>
        <w:numId w:val="9"/>
      </w:numPr>
    </w:pPr>
  </w:style>
  <w:style w:type="paragraph" w:styleId="ListContinue">
    <w:name w:val="List Continue"/>
    <w:basedOn w:val="Normal"/>
    <w:semiHidden/>
    <w:rsid w:val="00EA45CC"/>
    <w:pPr>
      <w:spacing w:after="120"/>
      <w:ind w:left="283"/>
    </w:pPr>
  </w:style>
  <w:style w:type="paragraph" w:styleId="ListContinue2">
    <w:name w:val="List Continue 2"/>
    <w:basedOn w:val="Normal"/>
    <w:semiHidden/>
    <w:rsid w:val="00EA45CC"/>
    <w:pPr>
      <w:spacing w:after="120"/>
      <w:ind w:left="566"/>
    </w:pPr>
  </w:style>
  <w:style w:type="paragraph" w:styleId="ListContinue3">
    <w:name w:val="List Continue 3"/>
    <w:basedOn w:val="Normal"/>
    <w:semiHidden/>
    <w:rsid w:val="00EA45CC"/>
    <w:pPr>
      <w:spacing w:after="120"/>
      <w:ind w:left="849"/>
    </w:pPr>
  </w:style>
  <w:style w:type="paragraph" w:styleId="ListContinue4">
    <w:name w:val="List Continue 4"/>
    <w:basedOn w:val="Normal"/>
    <w:semiHidden/>
    <w:rsid w:val="00EA45CC"/>
    <w:pPr>
      <w:spacing w:after="120"/>
      <w:ind w:left="1132"/>
    </w:pPr>
  </w:style>
  <w:style w:type="paragraph" w:styleId="ListContinue5">
    <w:name w:val="List Continue 5"/>
    <w:basedOn w:val="Normal"/>
    <w:semiHidden/>
    <w:rsid w:val="00EA45CC"/>
    <w:pPr>
      <w:spacing w:after="120"/>
      <w:ind w:left="1415"/>
    </w:pPr>
  </w:style>
  <w:style w:type="paragraph" w:styleId="ListNumber">
    <w:name w:val="List Number"/>
    <w:basedOn w:val="Normal"/>
    <w:semiHidden/>
    <w:rsid w:val="00EA45CC"/>
    <w:pPr>
      <w:numPr>
        <w:numId w:val="10"/>
      </w:numPr>
    </w:pPr>
  </w:style>
  <w:style w:type="paragraph" w:styleId="ListNumber4">
    <w:name w:val="List Number 4"/>
    <w:basedOn w:val="Normal"/>
    <w:semiHidden/>
    <w:rsid w:val="00EA45CC"/>
    <w:pPr>
      <w:numPr>
        <w:numId w:val="11"/>
      </w:numPr>
    </w:pPr>
  </w:style>
  <w:style w:type="paragraph" w:styleId="ListNumber5">
    <w:name w:val="List Number 5"/>
    <w:basedOn w:val="Normal"/>
    <w:semiHidden/>
    <w:rsid w:val="00EA45CC"/>
    <w:pPr>
      <w:numPr>
        <w:numId w:val="12"/>
      </w:numPr>
    </w:pPr>
  </w:style>
  <w:style w:type="paragraph" w:styleId="MessageHeader">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NormalIndent">
    <w:name w:val="Normal Indent"/>
    <w:basedOn w:val="Normal"/>
    <w:semiHidden/>
    <w:rsid w:val="00EA45CC"/>
    <w:pPr>
      <w:ind w:left="425"/>
    </w:pPr>
  </w:style>
  <w:style w:type="paragraph" w:styleId="NoteHeading">
    <w:name w:val="Note Heading"/>
    <w:basedOn w:val="Normal"/>
    <w:next w:val="Normal"/>
    <w:semiHidden/>
    <w:rsid w:val="00EA45CC"/>
  </w:style>
  <w:style w:type="paragraph" w:styleId="PlainText">
    <w:name w:val="Plain Text"/>
    <w:basedOn w:val="Normal"/>
    <w:semiHidden/>
    <w:rsid w:val="00EA45CC"/>
    <w:rPr>
      <w:rFonts w:ascii="Courier New" w:hAnsi="Courier New" w:cs="Courier New"/>
      <w:sz w:val="20"/>
      <w:szCs w:val="20"/>
    </w:rPr>
  </w:style>
  <w:style w:type="paragraph" w:styleId="Salutation">
    <w:name w:val="Salutation"/>
    <w:basedOn w:val="Normal"/>
    <w:next w:val="Normal"/>
    <w:semiHidden/>
    <w:rsid w:val="00EA45CC"/>
  </w:style>
  <w:style w:type="paragraph" w:styleId="Signature">
    <w:name w:val="Signature"/>
    <w:basedOn w:val="Normal"/>
    <w:semiHidden/>
    <w:rsid w:val="00EA45CC"/>
    <w:pPr>
      <w:ind w:left="4252"/>
    </w:pPr>
  </w:style>
  <w:style w:type="character" w:styleId="Strong">
    <w:name w:val="Strong"/>
    <w:qFormat/>
    <w:rsid w:val="00EA45CC"/>
    <w:rPr>
      <w:b/>
      <w:bCs/>
    </w:rPr>
  </w:style>
  <w:style w:type="paragraph" w:styleId="Subtitle">
    <w:name w:val="Subtitle"/>
    <w:basedOn w:val="Normal"/>
    <w:qFormat/>
    <w:rsid w:val="00EA45CC"/>
    <w:pPr>
      <w:spacing w:after="60"/>
      <w:jc w:val="center"/>
      <w:outlineLvl w:val="1"/>
    </w:pPr>
    <w:rPr>
      <w:rFonts w:ascii="Arial" w:hAnsi="Arial" w:cs="Arial"/>
    </w:rPr>
  </w:style>
  <w:style w:type="table" w:styleId="Table3Deffects1">
    <w:name w:val="Table 3D effects 1"/>
    <w:basedOn w:val="TableNormal"/>
    <w:semiHidden/>
    <w:rsid w:val="00EA45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45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45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45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45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45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45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45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45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45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45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45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45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45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45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45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45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45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45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45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45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45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45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45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45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45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45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45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A45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45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45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45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A45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A45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45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45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ListParagraph">
    <w:name w:val="List Paragraph"/>
    <w:basedOn w:val="Normal"/>
    <w:uiPriority w:val="34"/>
    <w:qFormat/>
    <w:rsid w:val="002760B3"/>
    <w:pPr>
      <w:numPr>
        <w:numId w:val="13"/>
      </w:numPr>
    </w:pPr>
  </w:style>
  <w:style w:type="paragraph" w:styleId="BalloonText">
    <w:name w:val="Balloon Text"/>
    <w:basedOn w:val="Normal"/>
    <w:link w:val="BalloonTextChar"/>
    <w:rsid w:val="00F64C75"/>
    <w:pPr>
      <w:spacing w:after="0"/>
    </w:pPr>
    <w:rPr>
      <w:rFonts w:ascii="Tahoma" w:hAnsi="Tahoma" w:cs="Tahoma"/>
      <w:sz w:val="16"/>
      <w:szCs w:val="16"/>
    </w:rPr>
  </w:style>
  <w:style w:type="character" w:customStyle="1" w:styleId="BalloonTextChar">
    <w:name w:val="Balloon Text Char"/>
    <w:link w:val="BalloonText"/>
    <w:rsid w:val="00F64C75"/>
    <w:rPr>
      <w:rFonts w:ascii="Tahoma" w:hAnsi="Tahoma" w:cs="Tahoma"/>
      <w:sz w:val="16"/>
      <w:szCs w:val="16"/>
      <w:lang w:val="es-ES_tradnl" w:eastAsia="en-US"/>
    </w:rPr>
  </w:style>
  <w:style w:type="numbering" w:customStyle="1" w:styleId="Numbering1">
    <w:name w:val="Numbering1"/>
    <w:basedOn w:val="NoList"/>
    <w:rsid w:val="004E60B9"/>
    <w:pPr>
      <w:numPr>
        <w:numId w:val="30"/>
      </w:numPr>
    </w:pPr>
  </w:style>
  <w:style w:type="numbering" w:customStyle="1" w:styleId="Numbering2">
    <w:name w:val="Numbering2"/>
    <w:basedOn w:val="NoList"/>
    <w:rsid w:val="004E60B9"/>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0B9"/>
    <w:pPr>
      <w:spacing w:after="240"/>
      <w:jc w:val="both"/>
    </w:pPr>
    <w:rPr>
      <w:sz w:val="24"/>
      <w:szCs w:val="24"/>
      <w:lang w:eastAsia="en-US"/>
    </w:rPr>
  </w:style>
  <w:style w:type="paragraph" w:styleId="Heading1">
    <w:name w:val="heading 1"/>
    <w:basedOn w:val="Normal"/>
    <w:next w:val="ListNumber1"/>
    <w:qFormat/>
    <w:rsid w:val="00587966"/>
    <w:pPr>
      <w:keepNext/>
      <w:keepLines/>
      <w:numPr>
        <w:numId w:val="1"/>
      </w:numPr>
      <w:spacing w:before="360"/>
      <w:outlineLvl w:val="0"/>
    </w:pPr>
    <w:rPr>
      <w:rFonts w:ascii="Times New Roman Bold" w:hAnsi="Times New Roman Bold"/>
      <w:b/>
      <w:kern w:val="28"/>
      <w:lang w:val="es-ES"/>
    </w:rPr>
  </w:style>
  <w:style w:type="paragraph" w:styleId="Heading2">
    <w:name w:val="heading 2"/>
    <w:basedOn w:val="Normal"/>
    <w:next w:val="ListNumber2"/>
    <w:qFormat/>
    <w:rsid w:val="00587966"/>
    <w:pPr>
      <w:keepNext/>
      <w:keepLines/>
      <w:numPr>
        <w:ilvl w:val="1"/>
        <w:numId w:val="1"/>
      </w:numPr>
      <w:spacing w:before="240"/>
      <w:outlineLvl w:val="1"/>
    </w:pPr>
    <w:rPr>
      <w:rFonts w:ascii="Times New Roman Bold" w:hAnsi="Times New Roman Bold"/>
      <w:b/>
      <w:lang w:val="es-ES"/>
    </w:rPr>
  </w:style>
  <w:style w:type="paragraph" w:styleId="Heading3">
    <w:name w:val="heading 3"/>
    <w:basedOn w:val="Normal"/>
    <w:next w:val="ListNumber3"/>
    <w:qFormat/>
    <w:rsid w:val="00587966"/>
    <w:pPr>
      <w:keepNext/>
      <w:keepLines/>
      <w:numPr>
        <w:ilvl w:val="2"/>
        <w:numId w:val="1"/>
      </w:numPr>
      <w:spacing w:before="120"/>
      <w:outlineLvl w:val="2"/>
    </w:pPr>
    <w:rPr>
      <w:lang w:val="es-ES"/>
    </w:rPr>
  </w:style>
  <w:style w:type="paragraph" w:styleId="Heading4">
    <w:name w:val="heading 4"/>
    <w:basedOn w:val="Normal"/>
    <w:next w:val="Normal"/>
    <w:qFormat/>
    <w:rsid w:val="004B154E"/>
    <w:pPr>
      <w:outlineLvl w:val="3"/>
    </w:pPr>
  </w:style>
  <w:style w:type="paragraph" w:styleId="Heading5">
    <w:name w:val="heading 5"/>
    <w:basedOn w:val="Heading4"/>
    <w:next w:val="Normal"/>
    <w:qFormat/>
    <w:rsid w:val="00F52A47"/>
    <w:pPr>
      <w:outlineLvl w:val="4"/>
    </w:pPr>
    <w:rPr>
      <w:lang w:val="es-ES"/>
    </w:rPr>
  </w:style>
  <w:style w:type="paragraph" w:styleId="Heading6">
    <w:name w:val="heading 6"/>
    <w:basedOn w:val="Normal"/>
    <w:next w:val="Normal"/>
    <w:qFormat/>
    <w:rsid w:val="00F52A47"/>
    <w:pPr>
      <w:outlineLvl w:val="5"/>
    </w:pPr>
    <w:rPr>
      <w:lang w:val="es-ES"/>
    </w:rPr>
  </w:style>
  <w:style w:type="paragraph" w:styleId="Heading7">
    <w:name w:val="heading 7"/>
    <w:basedOn w:val="Normal"/>
    <w:next w:val="Normal"/>
    <w:qFormat/>
    <w:rsid w:val="00374CB6"/>
    <w:pPr>
      <w:jc w:val="left"/>
      <w:outlineLvl w:val="6"/>
    </w:pPr>
    <w:rPr>
      <w:lang w:val="es-ES"/>
    </w:rPr>
  </w:style>
  <w:style w:type="paragraph" w:styleId="Heading8">
    <w:name w:val="heading 8"/>
    <w:basedOn w:val="Normal"/>
    <w:next w:val="Normal"/>
    <w:qFormat/>
    <w:rsid w:val="00F52A47"/>
    <w:pPr>
      <w:outlineLvl w:val="7"/>
    </w:pPr>
    <w:rPr>
      <w:lang w:val="es-ES"/>
    </w:rPr>
  </w:style>
  <w:style w:type="paragraph" w:styleId="Heading9">
    <w:name w:val="heading 9"/>
    <w:basedOn w:val="Normal"/>
    <w:next w:val="Normal"/>
    <w:qFormat/>
    <w:rsid w:val="00F52A47"/>
    <w:pPr>
      <w:outlineLvl w:val="8"/>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rsid w:val="006C5C14"/>
    <w:pPr>
      <w:ind w:left="567"/>
    </w:pPr>
  </w:style>
  <w:style w:type="paragraph" w:styleId="ListNumber2">
    <w:name w:val="List Number 2"/>
    <w:basedOn w:val="Normal"/>
    <w:rsid w:val="006C5C14"/>
    <w:pPr>
      <w:ind w:left="567"/>
    </w:pPr>
  </w:style>
  <w:style w:type="paragraph" w:styleId="ListNumber3">
    <w:name w:val="List Number 3"/>
    <w:basedOn w:val="ListNumber2"/>
    <w:rsid w:val="006C5C14"/>
    <w:pPr>
      <w:ind w:left="709"/>
    </w:pPr>
  </w:style>
  <w:style w:type="character" w:styleId="PageNumber">
    <w:name w:val="page number"/>
    <w:basedOn w:val="DefaultParagraphFont"/>
    <w:semiHidden/>
    <w:rsid w:val="006C5C14"/>
  </w:style>
  <w:style w:type="paragraph" w:customStyle="1" w:styleId="Ttulo1">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eofFigures">
    <w:name w:val="table of figures"/>
    <w:basedOn w:val="Normal"/>
    <w:next w:val="Normal"/>
    <w:semiHidden/>
  </w:style>
  <w:style w:type="paragraph" w:styleId="Index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OC1">
    <w:name w:val="toc 1"/>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2">
    <w:name w:val="toc 2"/>
    <w:basedOn w:val="Normal"/>
    <w:next w:val="Normal"/>
    <w:rsid w:val="00587966"/>
    <w:pPr>
      <w:tabs>
        <w:tab w:val="left" w:pos="567"/>
        <w:tab w:val="right" w:pos="8494"/>
      </w:tabs>
      <w:ind w:left="567" w:right="851" w:hanging="567"/>
    </w:pPr>
    <w:rPr>
      <w:rFonts w:ascii="Times New Roman Bold" w:hAnsi="Times New Roman Bold"/>
      <w:b/>
      <w:noProof/>
    </w:rPr>
  </w:style>
  <w:style w:type="paragraph" w:styleId="TOC3">
    <w:name w:val="toc 3"/>
    <w:basedOn w:val="Normal"/>
    <w:next w:val="Normal"/>
    <w:rsid w:val="00587966"/>
    <w:pPr>
      <w:tabs>
        <w:tab w:val="left" w:pos="709"/>
        <w:tab w:val="right" w:pos="8494"/>
      </w:tabs>
      <w:ind w:left="709" w:right="851" w:hanging="709"/>
    </w:pPr>
  </w:style>
  <w:style w:type="paragraph" w:styleId="TOC4">
    <w:name w:val="toc 4"/>
    <w:basedOn w:val="Normal"/>
    <w:next w:val="Normal"/>
    <w:autoRedefine/>
    <w:semiHidden/>
    <w:pPr>
      <w:tabs>
        <w:tab w:val="right" w:pos="8494"/>
      </w:tabs>
      <w:spacing w:before="120" w:after="0"/>
      <w:ind w:left="1418" w:right="851" w:hanging="709"/>
      <w:jc w:val="left"/>
    </w:pPr>
    <w:rPr>
      <w:noProof/>
    </w:rPr>
  </w:style>
  <w:style w:type="paragraph" w:styleId="TOC5">
    <w:name w:val="toc 5"/>
    <w:basedOn w:val="Normal"/>
    <w:next w:val="Normal"/>
    <w:autoRedefine/>
    <w:semiHidden/>
    <w:pPr>
      <w:tabs>
        <w:tab w:val="right" w:pos="8494"/>
      </w:tabs>
      <w:spacing w:before="120" w:after="0"/>
      <w:ind w:left="1843" w:right="851" w:hanging="425"/>
      <w:jc w:val="left"/>
    </w:pPr>
    <w:rPr>
      <w:noProof/>
    </w:rPr>
  </w:style>
  <w:style w:type="paragraph" w:styleId="TOC6">
    <w:name w:val="toc 6"/>
    <w:basedOn w:val="Normal"/>
    <w:next w:val="Normal"/>
    <w:autoRedefine/>
    <w:semiHidden/>
    <w:pPr>
      <w:tabs>
        <w:tab w:val="right" w:pos="8494"/>
      </w:tabs>
      <w:spacing w:before="120" w:after="0"/>
      <w:ind w:left="2268" w:right="851" w:hanging="425"/>
      <w:jc w:val="left"/>
    </w:pPr>
    <w:rPr>
      <w:noProof/>
    </w:rPr>
  </w:style>
  <w:style w:type="paragraph" w:styleId="TO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OC8">
    <w:name w:val="toc 8"/>
    <w:basedOn w:val="Normal"/>
    <w:next w:val="Normal"/>
    <w:autoRedefine/>
    <w:semiHidden/>
    <w:pPr>
      <w:tabs>
        <w:tab w:val="right" w:pos="8494"/>
      </w:tabs>
      <w:spacing w:before="120" w:after="0"/>
      <w:ind w:left="3118" w:hanging="425"/>
      <w:jc w:val="left"/>
    </w:pPr>
    <w:rPr>
      <w:sz w:val="18"/>
    </w:rPr>
  </w:style>
  <w:style w:type="paragraph" w:styleId="TO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Caption">
    <w:name w:val="caption"/>
    <w:basedOn w:val="Normal"/>
    <w:next w:val="Normal"/>
    <w:qFormat/>
    <w:rsid w:val="0059129F"/>
    <w:pPr>
      <w:spacing w:before="120" w:after="120"/>
      <w:jc w:val="center"/>
    </w:pPr>
    <w:rPr>
      <w:rFonts w:ascii="Times New Roman Bold" w:hAnsi="Times New Roman Bold"/>
      <w:b/>
      <w:bCs/>
    </w:rPr>
  </w:style>
  <w:style w:type="paragraph" w:styleId="FootnoteText">
    <w:name w:val="footnote text"/>
    <w:basedOn w:val="Normal"/>
    <w:rsid w:val="00AA5A5A"/>
    <w:pPr>
      <w:spacing w:after="120"/>
    </w:pPr>
    <w:rPr>
      <w:sz w:val="20"/>
    </w:rPr>
  </w:style>
  <w:style w:type="character" w:styleId="FootnoteReference">
    <w:name w:val="footnote reference"/>
    <w:rsid w:val="00A07794"/>
    <w:rPr>
      <w:rFonts w:ascii="Times New Roman" w:hAnsi="Times New Roman"/>
      <w:sz w:val="20"/>
      <w:vertAlign w:val="superscript"/>
    </w:rPr>
  </w:style>
  <w:style w:type="character" w:styleId="Hyperlink">
    <w:name w:val="Hyperlink"/>
    <w:semiHidden/>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NoList"/>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Footer">
    <w:name w:val="footer"/>
    <w:basedOn w:val="Normal"/>
    <w:rsid w:val="00AE3469"/>
    <w:pPr>
      <w:jc w:val="center"/>
    </w:pPr>
    <w:rPr>
      <w:sz w:val="20"/>
      <w:szCs w:val="20"/>
    </w:rPr>
  </w:style>
  <w:style w:type="table" w:styleId="TableGrid">
    <w:name w:val="Table Grid"/>
    <w:basedOn w:val="TableNormal"/>
    <w:semiHidden/>
    <w:rsid w:val="00DA4B30"/>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NoList"/>
    <w:semiHidden/>
    <w:rsid w:val="00994A0A"/>
    <w:pPr>
      <w:numPr>
        <w:numId w:val="2"/>
      </w:numPr>
    </w:pPr>
  </w:style>
  <w:style w:type="numbering" w:styleId="ArticleSection">
    <w:name w:val="Outline List 3"/>
    <w:basedOn w:val="NoList"/>
    <w:semiHidden/>
    <w:rsid w:val="00EA45CC"/>
    <w:pPr>
      <w:numPr>
        <w:numId w:val="4"/>
      </w:numPr>
    </w:pPr>
  </w:style>
  <w:style w:type="paragraph" w:styleId="BlockText">
    <w:name w:val="Block Text"/>
    <w:basedOn w:val="Normal"/>
    <w:semiHidden/>
    <w:rsid w:val="00EA45CC"/>
    <w:pPr>
      <w:spacing w:after="120"/>
      <w:ind w:left="1440" w:right="1440"/>
    </w:pPr>
  </w:style>
  <w:style w:type="paragraph" w:styleId="BodyText">
    <w:name w:val="Body Text"/>
    <w:basedOn w:val="Normal"/>
    <w:semiHidden/>
    <w:rsid w:val="00EA45CC"/>
    <w:pPr>
      <w:spacing w:after="120"/>
    </w:pPr>
  </w:style>
  <w:style w:type="paragraph" w:styleId="BodyText2">
    <w:name w:val="Body Text 2"/>
    <w:basedOn w:val="Normal"/>
    <w:semiHidden/>
    <w:rsid w:val="00EA45CC"/>
    <w:pPr>
      <w:spacing w:after="120" w:line="480" w:lineRule="auto"/>
    </w:pPr>
  </w:style>
  <w:style w:type="paragraph" w:styleId="BodyText3">
    <w:name w:val="Body Text 3"/>
    <w:basedOn w:val="Normal"/>
    <w:semiHidden/>
    <w:rsid w:val="00EA45CC"/>
    <w:pPr>
      <w:spacing w:after="120"/>
    </w:pPr>
    <w:rPr>
      <w:sz w:val="16"/>
      <w:szCs w:val="16"/>
    </w:rPr>
  </w:style>
  <w:style w:type="paragraph" w:styleId="BodyTextFirstIndent">
    <w:name w:val="Body Text First Indent"/>
    <w:basedOn w:val="BodyText"/>
    <w:semiHidden/>
    <w:rsid w:val="00EA45CC"/>
    <w:pPr>
      <w:ind w:firstLine="210"/>
    </w:pPr>
  </w:style>
  <w:style w:type="paragraph" w:styleId="BodyTextIndent">
    <w:name w:val="Body Text Indent"/>
    <w:basedOn w:val="Normal"/>
    <w:semiHidden/>
    <w:rsid w:val="00EA45CC"/>
    <w:pPr>
      <w:spacing w:after="120"/>
      <w:ind w:left="283"/>
    </w:pPr>
  </w:style>
  <w:style w:type="paragraph" w:styleId="BodyTextFirstIndent2">
    <w:name w:val="Body Text First Indent 2"/>
    <w:basedOn w:val="BodyTextIndent"/>
    <w:semiHidden/>
    <w:rsid w:val="00EA45CC"/>
    <w:pPr>
      <w:ind w:firstLine="210"/>
    </w:pPr>
  </w:style>
  <w:style w:type="paragraph" w:styleId="BodyTextIndent2">
    <w:name w:val="Body Text Indent 2"/>
    <w:basedOn w:val="Normal"/>
    <w:semiHidden/>
    <w:rsid w:val="00EA45CC"/>
    <w:pPr>
      <w:spacing w:after="120" w:line="480" w:lineRule="auto"/>
      <w:ind w:left="283"/>
    </w:pPr>
  </w:style>
  <w:style w:type="paragraph" w:styleId="BodyTextIndent3">
    <w:name w:val="Body Text Indent 3"/>
    <w:basedOn w:val="Normal"/>
    <w:semiHidden/>
    <w:rsid w:val="00EA45CC"/>
    <w:pPr>
      <w:spacing w:after="120"/>
      <w:ind w:left="283"/>
    </w:pPr>
    <w:rPr>
      <w:sz w:val="16"/>
      <w:szCs w:val="16"/>
    </w:rPr>
  </w:style>
  <w:style w:type="paragraph" w:styleId="Closing">
    <w:name w:val="Closing"/>
    <w:basedOn w:val="Normal"/>
    <w:semiHidden/>
    <w:rsid w:val="00EA45CC"/>
    <w:pPr>
      <w:ind w:left="4252"/>
    </w:pPr>
  </w:style>
  <w:style w:type="paragraph" w:styleId="Date">
    <w:name w:val="Date"/>
    <w:basedOn w:val="Normal"/>
    <w:next w:val="Normal"/>
    <w:semiHidden/>
    <w:rsid w:val="00EA45CC"/>
  </w:style>
  <w:style w:type="paragraph" w:styleId="E-mailSignature">
    <w:name w:val="E-mail Signature"/>
    <w:basedOn w:val="Normal"/>
    <w:semiHidden/>
    <w:rsid w:val="00EA45CC"/>
  </w:style>
  <w:style w:type="character" w:styleId="Emphasis">
    <w:name w:val="Emphasis"/>
    <w:qFormat/>
    <w:rsid w:val="00EA45CC"/>
    <w:rPr>
      <w:i/>
      <w:iCs/>
    </w:rPr>
  </w:style>
  <w:style w:type="paragraph" w:styleId="EnvelopeAddress">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EA45CC"/>
    <w:rPr>
      <w:rFonts w:ascii="Arial" w:hAnsi="Arial" w:cs="Arial"/>
      <w:sz w:val="20"/>
      <w:szCs w:val="20"/>
    </w:rPr>
  </w:style>
  <w:style w:type="character" w:styleId="FollowedHyperlink">
    <w:name w:val="FollowedHyperlink"/>
    <w:semiHidden/>
    <w:rsid w:val="00EA45CC"/>
    <w:rPr>
      <w:color w:val="800080"/>
      <w:u w:val="single"/>
    </w:rPr>
  </w:style>
  <w:style w:type="paragraph" w:styleId="Header">
    <w:name w:val="header"/>
    <w:basedOn w:val="Normal"/>
    <w:semiHidden/>
    <w:rsid w:val="00EA45CC"/>
    <w:pPr>
      <w:tabs>
        <w:tab w:val="center" w:pos="4419"/>
        <w:tab w:val="right" w:pos="8838"/>
      </w:tabs>
    </w:pPr>
  </w:style>
  <w:style w:type="character" w:styleId="HTMLAcronym">
    <w:name w:val="HTML Acronym"/>
    <w:basedOn w:val="DefaultParagraphFont"/>
    <w:semiHidden/>
    <w:rsid w:val="00EA45CC"/>
  </w:style>
  <w:style w:type="paragraph" w:styleId="HTMLAddress">
    <w:name w:val="HTML Address"/>
    <w:basedOn w:val="Normal"/>
    <w:semiHidden/>
    <w:rsid w:val="00EA45CC"/>
    <w:rPr>
      <w:i/>
      <w:iCs/>
    </w:rPr>
  </w:style>
  <w:style w:type="character" w:styleId="HTMLCite">
    <w:name w:val="HTML Cite"/>
    <w:semiHidden/>
    <w:rsid w:val="00EA45CC"/>
    <w:rPr>
      <w:i/>
      <w:iCs/>
    </w:rPr>
  </w:style>
  <w:style w:type="character" w:styleId="HTMLCode">
    <w:name w:val="HTML Code"/>
    <w:semiHidden/>
    <w:rsid w:val="00EA45CC"/>
    <w:rPr>
      <w:rFonts w:ascii="Courier New" w:hAnsi="Courier New" w:cs="Courier New"/>
      <w:sz w:val="20"/>
      <w:szCs w:val="20"/>
    </w:rPr>
  </w:style>
  <w:style w:type="character" w:styleId="HTMLDefinition">
    <w:name w:val="HTML Definition"/>
    <w:semiHidden/>
    <w:rsid w:val="00EA45CC"/>
    <w:rPr>
      <w:i/>
      <w:iCs/>
    </w:rPr>
  </w:style>
  <w:style w:type="character" w:styleId="HTMLKeyboard">
    <w:name w:val="HTML Keyboard"/>
    <w:semiHidden/>
    <w:rsid w:val="00EA45CC"/>
    <w:rPr>
      <w:rFonts w:ascii="Courier New" w:hAnsi="Courier New" w:cs="Courier New"/>
      <w:sz w:val="20"/>
      <w:szCs w:val="20"/>
    </w:rPr>
  </w:style>
  <w:style w:type="paragraph" w:styleId="HTMLPreformatted">
    <w:name w:val="HTML Preformatted"/>
    <w:basedOn w:val="Normal"/>
    <w:semiHidden/>
    <w:rsid w:val="00EA45CC"/>
    <w:rPr>
      <w:rFonts w:ascii="Courier New" w:hAnsi="Courier New" w:cs="Courier New"/>
      <w:sz w:val="20"/>
      <w:szCs w:val="20"/>
    </w:rPr>
  </w:style>
  <w:style w:type="character" w:styleId="HTMLSample">
    <w:name w:val="HTML Sample"/>
    <w:semiHidden/>
    <w:rsid w:val="00EA45CC"/>
    <w:rPr>
      <w:rFonts w:ascii="Courier New" w:hAnsi="Courier New" w:cs="Courier New"/>
    </w:rPr>
  </w:style>
  <w:style w:type="character" w:styleId="HTMLTypewriter">
    <w:name w:val="HTML Typewriter"/>
    <w:semiHidden/>
    <w:rsid w:val="00EA45CC"/>
    <w:rPr>
      <w:rFonts w:ascii="Courier New" w:hAnsi="Courier New" w:cs="Courier New"/>
      <w:sz w:val="20"/>
      <w:szCs w:val="20"/>
    </w:rPr>
  </w:style>
  <w:style w:type="character" w:styleId="HTMLVariable">
    <w:name w:val="HTML Variable"/>
    <w:semiHidden/>
    <w:rsid w:val="00EA45CC"/>
    <w:rPr>
      <w:i/>
      <w:iCs/>
    </w:rPr>
  </w:style>
  <w:style w:type="character" w:styleId="LineNumber">
    <w:name w:val="line number"/>
    <w:basedOn w:val="DefaultParagraphFont"/>
    <w:semiHidden/>
    <w:rsid w:val="00EA45CC"/>
  </w:style>
  <w:style w:type="paragraph" w:styleId="List">
    <w:name w:val="List"/>
    <w:basedOn w:val="Normal"/>
    <w:semiHidden/>
    <w:rsid w:val="00EA45CC"/>
    <w:pPr>
      <w:ind w:left="283" w:hanging="283"/>
    </w:pPr>
  </w:style>
  <w:style w:type="paragraph" w:styleId="List2">
    <w:name w:val="List 2"/>
    <w:basedOn w:val="Normal"/>
    <w:semiHidden/>
    <w:rsid w:val="00EA45CC"/>
    <w:pPr>
      <w:ind w:left="566" w:hanging="283"/>
    </w:pPr>
  </w:style>
  <w:style w:type="paragraph" w:styleId="List3">
    <w:name w:val="List 3"/>
    <w:basedOn w:val="Normal"/>
    <w:semiHidden/>
    <w:rsid w:val="00EA45CC"/>
    <w:pPr>
      <w:ind w:left="849" w:hanging="283"/>
    </w:pPr>
  </w:style>
  <w:style w:type="paragraph" w:styleId="List4">
    <w:name w:val="List 4"/>
    <w:basedOn w:val="Normal"/>
    <w:semiHidden/>
    <w:rsid w:val="00EA45CC"/>
    <w:pPr>
      <w:ind w:left="1132" w:hanging="283"/>
    </w:pPr>
  </w:style>
  <w:style w:type="paragraph" w:styleId="List5">
    <w:name w:val="List 5"/>
    <w:basedOn w:val="Normal"/>
    <w:semiHidden/>
    <w:rsid w:val="00EA45CC"/>
    <w:pPr>
      <w:ind w:left="1415" w:hanging="283"/>
    </w:pPr>
  </w:style>
  <w:style w:type="paragraph" w:styleId="ListBullet">
    <w:name w:val="List Bullet"/>
    <w:basedOn w:val="Normal"/>
    <w:semiHidden/>
    <w:rsid w:val="00EA45CC"/>
    <w:pPr>
      <w:numPr>
        <w:numId w:val="5"/>
      </w:numPr>
    </w:pPr>
  </w:style>
  <w:style w:type="paragraph" w:styleId="ListBullet2">
    <w:name w:val="List Bullet 2"/>
    <w:basedOn w:val="Normal"/>
    <w:semiHidden/>
    <w:rsid w:val="00EA45CC"/>
    <w:pPr>
      <w:numPr>
        <w:numId w:val="6"/>
      </w:numPr>
    </w:pPr>
  </w:style>
  <w:style w:type="paragraph" w:styleId="ListBullet3">
    <w:name w:val="List Bullet 3"/>
    <w:basedOn w:val="Normal"/>
    <w:semiHidden/>
    <w:rsid w:val="00EA45CC"/>
    <w:pPr>
      <w:numPr>
        <w:numId w:val="7"/>
      </w:numPr>
    </w:pPr>
  </w:style>
  <w:style w:type="paragraph" w:styleId="ListBullet4">
    <w:name w:val="List Bullet 4"/>
    <w:basedOn w:val="Normal"/>
    <w:semiHidden/>
    <w:rsid w:val="00EA45CC"/>
    <w:pPr>
      <w:numPr>
        <w:numId w:val="8"/>
      </w:numPr>
    </w:pPr>
  </w:style>
  <w:style w:type="paragraph" w:styleId="ListBullet5">
    <w:name w:val="List Bullet 5"/>
    <w:basedOn w:val="Normal"/>
    <w:semiHidden/>
    <w:rsid w:val="00EA45CC"/>
    <w:pPr>
      <w:numPr>
        <w:numId w:val="9"/>
      </w:numPr>
    </w:pPr>
  </w:style>
  <w:style w:type="paragraph" w:styleId="ListContinue">
    <w:name w:val="List Continue"/>
    <w:basedOn w:val="Normal"/>
    <w:semiHidden/>
    <w:rsid w:val="00EA45CC"/>
    <w:pPr>
      <w:spacing w:after="120"/>
      <w:ind w:left="283"/>
    </w:pPr>
  </w:style>
  <w:style w:type="paragraph" w:styleId="ListContinue2">
    <w:name w:val="List Continue 2"/>
    <w:basedOn w:val="Normal"/>
    <w:semiHidden/>
    <w:rsid w:val="00EA45CC"/>
    <w:pPr>
      <w:spacing w:after="120"/>
      <w:ind w:left="566"/>
    </w:pPr>
  </w:style>
  <w:style w:type="paragraph" w:styleId="ListContinue3">
    <w:name w:val="List Continue 3"/>
    <w:basedOn w:val="Normal"/>
    <w:semiHidden/>
    <w:rsid w:val="00EA45CC"/>
    <w:pPr>
      <w:spacing w:after="120"/>
      <w:ind w:left="849"/>
    </w:pPr>
  </w:style>
  <w:style w:type="paragraph" w:styleId="ListContinue4">
    <w:name w:val="List Continue 4"/>
    <w:basedOn w:val="Normal"/>
    <w:semiHidden/>
    <w:rsid w:val="00EA45CC"/>
    <w:pPr>
      <w:spacing w:after="120"/>
      <w:ind w:left="1132"/>
    </w:pPr>
  </w:style>
  <w:style w:type="paragraph" w:styleId="ListContinue5">
    <w:name w:val="List Continue 5"/>
    <w:basedOn w:val="Normal"/>
    <w:semiHidden/>
    <w:rsid w:val="00EA45CC"/>
    <w:pPr>
      <w:spacing w:after="120"/>
      <w:ind w:left="1415"/>
    </w:pPr>
  </w:style>
  <w:style w:type="paragraph" w:styleId="ListNumber">
    <w:name w:val="List Number"/>
    <w:basedOn w:val="Normal"/>
    <w:semiHidden/>
    <w:rsid w:val="00EA45CC"/>
    <w:pPr>
      <w:numPr>
        <w:numId w:val="10"/>
      </w:numPr>
    </w:pPr>
  </w:style>
  <w:style w:type="paragraph" w:styleId="ListNumber4">
    <w:name w:val="List Number 4"/>
    <w:basedOn w:val="Normal"/>
    <w:semiHidden/>
    <w:rsid w:val="00EA45CC"/>
    <w:pPr>
      <w:numPr>
        <w:numId w:val="11"/>
      </w:numPr>
    </w:pPr>
  </w:style>
  <w:style w:type="paragraph" w:styleId="ListNumber5">
    <w:name w:val="List Number 5"/>
    <w:basedOn w:val="Normal"/>
    <w:semiHidden/>
    <w:rsid w:val="00EA45CC"/>
    <w:pPr>
      <w:numPr>
        <w:numId w:val="12"/>
      </w:numPr>
    </w:pPr>
  </w:style>
  <w:style w:type="paragraph" w:styleId="MessageHeader">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NormalIndent">
    <w:name w:val="Normal Indent"/>
    <w:basedOn w:val="Normal"/>
    <w:semiHidden/>
    <w:rsid w:val="00EA45CC"/>
    <w:pPr>
      <w:ind w:left="425"/>
    </w:pPr>
  </w:style>
  <w:style w:type="paragraph" w:styleId="NoteHeading">
    <w:name w:val="Note Heading"/>
    <w:basedOn w:val="Normal"/>
    <w:next w:val="Normal"/>
    <w:semiHidden/>
    <w:rsid w:val="00EA45CC"/>
  </w:style>
  <w:style w:type="paragraph" w:styleId="PlainText">
    <w:name w:val="Plain Text"/>
    <w:basedOn w:val="Normal"/>
    <w:semiHidden/>
    <w:rsid w:val="00EA45CC"/>
    <w:rPr>
      <w:rFonts w:ascii="Courier New" w:hAnsi="Courier New" w:cs="Courier New"/>
      <w:sz w:val="20"/>
      <w:szCs w:val="20"/>
    </w:rPr>
  </w:style>
  <w:style w:type="paragraph" w:styleId="Salutation">
    <w:name w:val="Salutation"/>
    <w:basedOn w:val="Normal"/>
    <w:next w:val="Normal"/>
    <w:semiHidden/>
    <w:rsid w:val="00EA45CC"/>
  </w:style>
  <w:style w:type="paragraph" w:styleId="Signature">
    <w:name w:val="Signature"/>
    <w:basedOn w:val="Normal"/>
    <w:semiHidden/>
    <w:rsid w:val="00EA45CC"/>
    <w:pPr>
      <w:ind w:left="4252"/>
    </w:pPr>
  </w:style>
  <w:style w:type="character" w:styleId="Strong">
    <w:name w:val="Strong"/>
    <w:qFormat/>
    <w:rsid w:val="00EA45CC"/>
    <w:rPr>
      <w:b/>
      <w:bCs/>
    </w:rPr>
  </w:style>
  <w:style w:type="paragraph" w:styleId="Subtitle">
    <w:name w:val="Subtitle"/>
    <w:basedOn w:val="Normal"/>
    <w:qFormat/>
    <w:rsid w:val="00EA45CC"/>
    <w:pPr>
      <w:spacing w:after="60"/>
      <w:jc w:val="center"/>
      <w:outlineLvl w:val="1"/>
    </w:pPr>
    <w:rPr>
      <w:rFonts w:ascii="Arial" w:hAnsi="Arial" w:cs="Arial"/>
    </w:rPr>
  </w:style>
  <w:style w:type="table" w:styleId="Table3Deffects1">
    <w:name w:val="Table 3D effects 1"/>
    <w:basedOn w:val="TableNormal"/>
    <w:semiHidden/>
    <w:rsid w:val="00EA45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A45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A45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A45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A45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A45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A45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A45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A45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A45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A45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A45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A45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A45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A45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A45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A45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A45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A45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A45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A45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A45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A45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A45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A45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A45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A45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A45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A45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A45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A45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A45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A45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EA45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A45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A45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ListParagraph">
    <w:name w:val="List Paragraph"/>
    <w:basedOn w:val="Normal"/>
    <w:uiPriority w:val="34"/>
    <w:qFormat/>
    <w:rsid w:val="002760B3"/>
    <w:pPr>
      <w:numPr>
        <w:numId w:val="13"/>
      </w:numPr>
    </w:pPr>
  </w:style>
  <w:style w:type="paragraph" w:styleId="BalloonText">
    <w:name w:val="Balloon Text"/>
    <w:basedOn w:val="Normal"/>
    <w:link w:val="BalloonTextChar"/>
    <w:rsid w:val="00F64C75"/>
    <w:pPr>
      <w:spacing w:after="0"/>
    </w:pPr>
    <w:rPr>
      <w:rFonts w:ascii="Tahoma" w:hAnsi="Tahoma" w:cs="Tahoma"/>
      <w:sz w:val="16"/>
      <w:szCs w:val="16"/>
    </w:rPr>
  </w:style>
  <w:style w:type="character" w:customStyle="1" w:styleId="BalloonTextChar">
    <w:name w:val="Balloon Text Char"/>
    <w:link w:val="BalloonText"/>
    <w:rsid w:val="00F64C75"/>
    <w:rPr>
      <w:rFonts w:ascii="Tahoma" w:hAnsi="Tahoma" w:cs="Tahoma"/>
      <w:sz w:val="16"/>
      <w:szCs w:val="16"/>
      <w:lang w:val="es-ES_tradnl" w:eastAsia="en-US"/>
    </w:rPr>
  </w:style>
  <w:style w:type="numbering" w:customStyle="1" w:styleId="Numbering1">
    <w:name w:val="Numbering1"/>
    <w:basedOn w:val="NoList"/>
    <w:rsid w:val="004E60B9"/>
    <w:pPr>
      <w:numPr>
        <w:numId w:val="30"/>
      </w:numPr>
    </w:pPr>
  </w:style>
  <w:style w:type="numbering" w:customStyle="1" w:styleId="Numbering2">
    <w:name w:val="Numbering2"/>
    <w:basedOn w:val="NoList"/>
    <w:rsid w:val="004E60B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1514</Words>
  <Characters>8029</Characters>
  <Application>Microsoft Office Word</Application>
  <DocSecurity>0</DocSecurity>
  <Lines>173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56eed86e-db60-4391-84c0-88a7a836cef9</vt:lpwstr>
  </property>
  <property fmtid="{D5CDD505-2E9C-101B-9397-08002B2CF9AE}" pid="4" name="_AdHocReviewCycleID">
    <vt:i4>2119413089</vt:i4>
  </property>
  <property fmtid="{D5CDD505-2E9C-101B-9397-08002B2CF9AE}" pid="5" name="_NewReviewCycle">
    <vt:lpwstr/>
  </property>
  <property fmtid="{D5CDD505-2E9C-101B-9397-08002B2CF9AE}" pid="6" name="_EmailSubject">
    <vt:lpwstr>MODEL DE RECLAMACIO TAXES BONIFICACIONS ART. 10 DE LA LLEI 10/2012</vt:lpwstr>
  </property>
  <property fmtid="{D5CDD505-2E9C-101B-9397-08002B2CF9AE}" pid="7" name="_AuthorEmail">
    <vt:lpwstr>icafi@icafi.com</vt:lpwstr>
  </property>
  <property fmtid="{D5CDD505-2E9C-101B-9397-08002B2CF9AE}" pid="8" name="_AuthorEmailDisplayName">
    <vt:lpwstr>Il·lustre col·legi d'Advocats de Figueres</vt:lpwstr>
  </property>
</Properties>
</file>